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0F" w:rsidRPr="00D73616" w:rsidRDefault="0006450F" w:rsidP="005040B4">
      <w:pPr>
        <w:rPr>
          <w:rFonts w:ascii="Times New Roman" w:hAnsi="Times New Roman"/>
          <w:szCs w:val="24"/>
        </w:rPr>
      </w:pPr>
    </w:p>
    <w:p w:rsidR="0041413B" w:rsidRPr="00D73616" w:rsidRDefault="005040B4" w:rsidP="00FE7F57">
      <w:pPr>
        <w:ind w:left="1440" w:hanging="1440"/>
        <w:rPr>
          <w:rFonts w:ascii="Times New Roman" w:hAnsi="Times New Roman"/>
          <w:szCs w:val="24"/>
        </w:rPr>
      </w:pPr>
      <w:r w:rsidRPr="00673FA2">
        <w:rPr>
          <w:rFonts w:ascii="Times New Roman" w:hAnsi="Times New Roman"/>
          <w:b/>
          <w:szCs w:val="24"/>
        </w:rPr>
        <w:t>Instructor:</w:t>
      </w:r>
      <w:r w:rsidRPr="00D73616">
        <w:rPr>
          <w:rFonts w:ascii="Times New Roman" w:hAnsi="Times New Roman"/>
          <w:szCs w:val="24"/>
        </w:rPr>
        <w:t xml:space="preserve"> </w:t>
      </w:r>
      <w:r w:rsidR="004D767D" w:rsidRPr="00D73616">
        <w:rPr>
          <w:rFonts w:ascii="Times New Roman" w:hAnsi="Times New Roman"/>
          <w:szCs w:val="24"/>
        </w:rPr>
        <w:tab/>
        <w:t xml:space="preserve">Dr. </w:t>
      </w:r>
      <w:r w:rsidR="009350A8" w:rsidRPr="00D73616">
        <w:rPr>
          <w:rFonts w:ascii="Times New Roman" w:hAnsi="Times New Roman"/>
          <w:szCs w:val="24"/>
        </w:rPr>
        <w:t>Deborah Metzel</w:t>
      </w:r>
      <w:r w:rsidRPr="00D73616">
        <w:rPr>
          <w:rFonts w:ascii="Times New Roman" w:hAnsi="Times New Roman"/>
          <w:szCs w:val="24"/>
        </w:rPr>
        <w:t xml:space="preserve"> </w:t>
      </w:r>
      <w:r w:rsidR="00FE7F57" w:rsidRPr="00D73616">
        <w:rPr>
          <w:rFonts w:ascii="Times New Roman" w:hAnsi="Times New Roman"/>
          <w:szCs w:val="24"/>
        </w:rPr>
        <w:tab/>
      </w:r>
      <w:r w:rsidR="00FE7F57" w:rsidRPr="00D73616">
        <w:rPr>
          <w:rFonts w:ascii="Times New Roman" w:hAnsi="Times New Roman"/>
          <w:szCs w:val="24"/>
        </w:rPr>
        <w:tab/>
      </w:r>
      <w:r w:rsidR="0041413B" w:rsidRPr="00D73616">
        <w:rPr>
          <w:rFonts w:ascii="Times New Roman" w:hAnsi="Times New Roman"/>
          <w:szCs w:val="24"/>
        </w:rPr>
        <w:t>e-mail:</w:t>
      </w:r>
      <w:r w:rsidR="00D73616">
        <w:rPr>
          <w:rFonts w:ascii="Times New Roman" w:hAnsi="Times New Roman"/>
          <w:szCs w:val="24"/>
        </w:rPr>
        <w:t xml:space="preserve"> </w:t>
      </w:r>
      <w:r w:rsidR="0041413B" w:rsidRPr="00D73616">
        <w:rPr>
          <w:rFonts w:ascii="Times New Roman" w:hAnsi="Times New Roman"/>
          <w:szCs w:val="24"/>
        </w:rPr>
        <w:t xml:space="preserve"> </w:t>
      </w:r>
      <w:hyperlink r:id="rId7" w:history="1">
        <w:r w:rsidR="009350A8" w:rsidRPr="00D73616">
          <w:rPr>
            <w:rStyle w:val="Hyperlink"/>
            <w:rFonts w:ascii="Times New Roman" w:hAnsi="Times New Roman"/>
            <w:szCs w:val="24"/>
          </w:rPr>
          <w:t>deborah.metzel@umb.edu</w:t>
        </w:r>
      </w:hyperlink>
    </w:p>
    <w:p w:rsidR="0041413B" w:rsidRPr="00D73616" w:rsidRDefault="0041413B" w:rsidP="0041413B">
      <w:pPr>
        <w:rPr>
          <w:rFonts w:ascii="Times New Roman" w:hAnsi="Times New Roman"/>
          <w:szCs w:val="24"/>
        </w:rPr>
      </w:pPr>
      <w:r w:rsidRPr="00673FA2">
        <w:rPr>
          <w:rFonts w:ascii="Times New Roman" w:hAnsi="Times New Roman"/>
          <w:b/>
          <w:szCs w:val="24"/>
        </w:rPr>
        <w:t>Office Phone:</w:t>
      </w:r>
      <w:r w:rsidR="009350A8" w:rsidRPr="00D73616">
        <w:rPr>
          <w:rFonts w:ascii="Times New Roman" w:hAnsi="Times New Roman"/>
          <w:szCs w:val="24"/>
        </w:rPr>
        <w:tab/>
        <w:t>617-287-4419</w:t>
      </w:r>
    </w:p>
    <w:p w:rsidR="005040B4" w:rsidRPr="00D73616" w:rsidRDefault="005040B4" w:rsidP="004D767D">
      <w:pPr>
        <w:ind w:left="1440" w:hanging="1440"/>
        <w:rPr>
          <w:rFonts w:ascii="Times New Roman" w:hAnsi="Times New Roman"/>
          <w:szCs w:val="24"/>
        </w:rPr>
      </w:pPr>
      <w:r w:rsidRPr="00673FA2">
        <w:rPr>
          <w:rFonts w:ascii="Times New Roman" w:hAnsi="Times New Roman"/>
          <w:b/>
          <w:szCs w:val="24"/>
        </w:rPr>
        <w:t>Office:</w:t>
      </w:r>
      <w:r w:rsidRPr="00D73616">
        <w:rPr>
          <w:rFonts w:ascii="Times New Roman" w:hAnsi="Times New Roman"/>
          <w:szCs w:val="24"/>
        </w:rPr>
        <w:t xml:space="preserve"> </w:t>
      </w:r>
      <w:r w:rsidR="004D767D" w:rsidRPr="00D73616">
        <w:rPr>
          <w:rFonts w:ascii="Times New Roman" w:hAnsi="Times New Roman"/>
          <w:szCs w:val="24"/>
        </w:rPr>
        <w:tab/>
      </w:r>
      <w:r w:rsidR="009350A8" w:rsidRPr="00D73616">
        <w:rPr>
          <w:rFonts w:ascii="Times New Roman" w:hAnsi="Times New Roman"/>
          <w:szCs w:val="24"/>
        </w:rPr>
        <w:t>Science Building, Room 0012, Environmental, Earth &amp; Ocean Sciences (EEOS) Dep</w:t>
      </w:r>
      <w:r w:rsidR="00673FA2">
        <w:rPr>
          <w:rFonts w:ascii="Times New Roman" w:hAnsi="Times New Roman"/>
          <w:szCs w:val="24"/>
        </w:rPr>
        <w:t>t.</w:t>
      </w:r>
    </w:p>
    <w:p w:rsidR="005040B4" w:rsidRPr="00D73616" w:rsidRDefault="005040B4" w:rsidP="0041413B">
      <w:pPr>
        <w:rPr>
          <w:rFonts w:ascii="Times New Roman" w:hAnsi="Times New Roman"/>
          <w:szCs w:val="24"/>
        </w:rPr>
      </w:pPr>
      <w:r w:rsidRPr="00673FA2">
        <w:rPr>
          <w:rFonts w:ascii="Times New Roman" w:hAnsi="Times New Roman"/>
          <w:b/>
          <w:szCs w:val="24"/>
        </w:rPr>
        <w:t>Office Hours</w:t>
      </w:r>
      <w:r w:rsidR="004D767D" w:rsidRPr="00673FA2">
        <w:rPr>
          <w:rFonts w:ascii="Times New Roman" w:hAnsi="Times New Roman"/>
          <w:b/>
          <w:szCs w:val="24"/>
        </w:rPr>
        <w:t>:</w:t>
      </w:r>
      <w:r w:rsidR="004D767D" w:rsidRPr="00D73616">
        <w:rPr>
          <w:rFonts w:ascii="Times New Roman" w:hAnsi="Times New Roman"/>
          <w:szCs w:val="24"/>
        </w:rPr>
        <w:t xml:space="preserve"> </w:t>
      </w:r>
      <w:r w:rsidR="009350A8" w:rsidRPr="00D73616">
        <w:rPr>
          <w:rFonts w:ascii="Times New Roman" w:hAnsi="Times New Roman"/>
          <w:szCs w:val="24"/>
        </w:rPr>
        <w:t>Tuesdays and Thursdays 2-3:30pm</w:t>
      </w:r>
      <w:r w:rsidRPr="00D73616">
        <w:rPr>
          <w:rFonts w:ascii="Times New Roman" w:hAnsi="Times New Roman"/>
          <w:szCs w:val="24"/>
        </w:rPr>
        <w:t xml:space="preserve"> or by appointment.</w:t>
      </w:r>
      <w:r w:rsidR="00673FA2">
        <w:rPr>
          <w:rFonts w:ascii="Times New Roman" w:hAnsi="Times New Roman"/>
          <w:szCs w:val="24"/>
        </w:rPr>
        <w:t xml:space="preserve"> This semester I am only on campus on Tuesdays and Thursdays.</w:t>
      </w:r>
    </w:p>
    <w:p w:rsidR="00CC19DC" w:rsidRPr="00D73616" w:rsidRDefault="00CC19DC" w:rsidP="005040B4">
      <w:pPr>
        <w:rPr>
          <w:rFonts w:ascii="Times New Roman" w:hAnsi="Times New Roman"/>
          <w:szCs w:val="24"/>
        </w:rPr>
      </w:pPr>
    </w:p>
    <w:p w:rsidR="00D73616" w:rsidRDefault="005040B4" w:rsidP="005040B4">
      <w:pPr>
        <w:rPr>
          <w:rFonts w:ascii="Times New Roman" w:hAnsi="Times New Roman"/>
          <w:szCs w:val="24"/>
        </w:rPr>
      </w:pPr>
      <w:r w:rsidRPr="00673FA2">
        <w:rPr>
          <w:rFonts w:ascii="Times New Roman" w:hAnsi="Times New Roman"/>
          <w:b/>
          <w:szCs w:val="24"/>
        </w:rPr>
        <w:t>Textbook:</w:t>
      </w:r>
      <w:r w:rsidRPr="00D73616">
        <w:rPr>
          <w:rFonts w:ascii="Times New Roman" w:hAnsi="Times New Roman"/>
          <w:szCs w:val="24"/>
        </w:rPr>
        <w:t xml:space="preserve"> </w:t>
      </w:r>
      <w:r w:rsidR="00E0658C" w:rsidRPr="00D73616">
        <w:rPr>
          <w:rFonts w:ascii="Times New Roman" w:hAnsi="Times New Roman"/>
          <w:szCs w:val="24"/>
        </w:rPr>
        <w:t>Kaufman</w:t>
      </w:r>
      <w:r w:rsidR="00F95703" w:rsidRPr="00D73616">
        <w:rPr>
          <w:rFonts w:ascii="Times New Roman" w:hAnsi="Times New Roman"/>
          <w:szCs w:val="24"/>
        </w:rPr>
        <w:t>, DG</w:t>
      </w:r>
      <w:r w:rsidR="00E0658C" w:rsidRPr="00D73616">
        <w:rPr>
          <w:rFonts w:ascii="Times New Roman" w:hAnsi="Times New Roman"/>
          <w:szCs w:val="24"/>
        </w:rPr>
        <w:t xml:space="preserve"> and </w:t>
      </w:r>
      <w:r w:rsidR="00F95703" w:rsidRPr="00D73616">
        <w:rPr>
          <w:rFonts w:ascii="Times New Roman" w:hAnsi="Times New Roman"/>
          <w:szCs w:val="24"/>
        </w:rPr>
        <w:t xml:space="preserve">CM </w:t>
      </w:r>
      <w:r w:rsidR="00FE7F57" w:rsidRPr="00D73616">
        <w:rPr>
          <w:rFonts w:ascii="Times New Roman" w:hAnsi="Times New Roman"/>
          <w:szCs w:val="24"/>
        </w:rPr>
        <w:t xml:space="preserve">Franz, </w:t>
      </w:r>
      <w:r w:rsidR="00E0658C" w:rsidRPr="00D73616">
        <w:rPr>
          <w:rFonts w:ascii="Times New Roman" w:hAnsi="Times New Roman"/>
          <w:szCs w:val="24"/>
        </w:rPr>
        <w:t xml:space="preserve">2005.  </w:t>
      </w:r>
      <w:r w:rsidR="00E0658C" w:rsidRPr="00D73616">
        <w:rPr>
          <w:rFonts w:ascii="Times New Roman" w:hAnsi="Times New Roman"/>
          <w:i/>
          <w:szCs w:val="24"/>
        </w:rPr>
        <w:t>The Biospher</w:t>
      </w:r>
      <w:r w:rsidR="00F95703" w:rsidRPr="00D73616">
        <w:rPr>
          <w:rFonts w:ascii="Times New Roman" w:hAnsi="Times New Roman"/>
          <w:i/>
          <w:szCs w:val="24"/>
        </w:rPr>
        <w:t>e</w:t>
      </w:r>
      <w:r w:rsidR="00E0658C" w:rsidRPr="00D73616">
        <w:rPr>
          <w:rFonts w:ascii="Times New Roman" w:hAnsi="Times New Roman"/>
          <w:i/>
          <w:szCs w:val="24"/>
        </w:rPr>
        <w:t>: protecting our global environment</w:t>
      </w:r>
      <w:r w:rsidR="00FE7F57" w:rsidRPr="00D73616">
        <w:rPr>
          <w:rFonts w:ascii="Times New Roman" w:hAnsi="Times New Roman"/>
          <w:szCs w:val="24"/>
        </w:rPr>
        <w:t xml:space="preserve">, </w:t>
      </w:r>
      <w:r w:rsidR="00E0658C" w:rsidRPr="00D73616">
        <w:rPr>
          <w:rFonts w:ascii="Times New Roman" w:hAnsi="Times New Roman"/>
          <w:szCs w:val="24"/>
        </w:rPr>
        <w:t>4</w:t>
      </w:r>
      <w:r w:rsidR="00E0658C" w:rsidRPr="00D73616">
        <w:rPr>
          <w:rFonts w:ascii="Times New Roman" w:hAnsi="Times New Roman"/>
          <w:szCs w:val="24"/>
          <w:vertAlign w:val="superscript"/>
        </w:rPr>
        <w:t>th</w:t>
      </w:r>
      <w:r w:rsidR="00E0658C" w:rsidRPr="00D73616">
        <w:rPr>
          <w:rFonts w:ascii="Times New Roman" w:hAnsi="Times New Roman"/>
          <w:szCs w:val="24"/>
        </w:rPr>
        <w:t xml:space="preserve"> edition.  Kendall Hunt Publishing Company, Dubuque, Iowa.  461 p. ISBN 978-0-7575-5198-7. </w:t>
      </w:r>
      <w:r w:rsidR="00D73616">
        <w:rPr>
          <w:rFonts w:ascii="Times New Roman" w:hAnsi="Times New Roman"/>
          <w:szCs w:val="24"/>
        </w:rPr>
        <w:t>Additional</w:t>
      </w:r>
      <w:r w:rsidR="001D4FC1" w:rsidRPr="00D73616">
        <w:rPr>
          <w:rFonts w:ascii="Times New Roman" w:hAnsi="Times New Roman"/>
          <w:szCs w:val="24"/>
        </w:rPr>
        <w:t xml:space="preserve"> readings </w:t>
      </w:r>
      <w:r w:rsidR="00E0658C" w:rsidRPr="00D73616">
        <w:rPr>
          <w:rFonts w:ascii="Times New Roman" w:hAnsi="Times New Roman"/>
          <w:szCs w:val="24"/>
        </w:rPr>
        <w:t>may</w:t>
      </w:r>
      <w:r w:rsidR="001D4FC1" w:rsidRPr="00D73616">
        <w:rPr>
          <w:rFonts w:ascii="Times New Roman" w:hAnsi="Times New Roman"/>
          <w:szCs w:val="24"/>
        </w:rPr>
        <w:t xml:space="preserve"> be required throughout the semester</w:t>
      </w:r>
      <w:r w:rsidR="009350A8" w:rsidRPr="00D73616">
        <w:rPr>
          <w:rFonts w:ascii="Times New Roman" w:hAnsi="Times New Roman"/>
          <w:szCs w:val="24"/>
        </w:rPr>
        <w:t xml:space="preserve"> </w:t>
      </w:r>
      <w:r w:rsidR="00D73616">
        <w:rPr>
          <w:rFonts w:ascii="Times New Roman" w:hAnsi="Times New Roman"/>
          <w:szCs w:val="24"/>
        </w:rPr>
        <w:t>available on my webpage and through links sent to your UMass student email.</w:t>
      </w:r>
    </w:p>
    <w:p w:rsidR="00D73616" w:rsidRDefault="00D73616" w:rsidP="005040B4">
      <w:pPr>
        <w:rPr>
          <w:rFonts w:ascii="Times New Roman" w:hAnsi="Times New Roman"/>
          <w:szCs w:val="24"/>
        </w:rPr>
      </w:pPr>
    </w:p>
    <w:p w:rsidR="0017661D" w:rsidRPr="00D73616" w:rsidRDefault="007A5188" w:rsidP="005040B4">
      <w:pPr>
        <w:rPr>
          <w:rFonts w:ascii="Times New Roman" w:hAnsi="Times New Roman"/>
          <w:b/>
          <w:szCs w:val="24"/>
        </w:rPr>
      </w:pPr>
      <w:r w:rsidRPr="00D73616">
        <w:rPr>
          <w:rFonts w:ascii="Times New Roman" w:hAnsi="Times New Roman"/>
          <w:b/>
          <w:szCs w:val="24"/>
        </w:rPr>
        <w:t>Learning O</w:t>
      </w:r>
      <w:r w:rsidR="008571DD" w:rsidRPr="00D73616">
        <w:rPr>
          <w:rFonts w:ascii="Times New Roman" w:hAnsi="Times New Roman"/>
          <w:b/>
          <w:szCs w:val="24"/>
        </w:rPr>
        <w:t xml:space="preserve">utcomes </w:t>
      </w:r>
      <w:r w:rsidR="00FE7F57" w:rsidRPr="00D73616">
        <w:rPr>
          <w:rFonts w:ascii="Times New Roman" w:hAnsi="Times New Roman"/>
          <w:b/>
          <w:szCs w:val="24"/>
        </w:rPr>
        <w:t>f</w:t>
      </w:r>
      <w:r w:rsidRPr="00D73616">
        <w:rPr>
          <w:rFonts w:ascii="Times New Roman" w:hAnsi="Times New Roman"/>
          <w:b/>
          <w:szCs w:val="24"/>
        </w:rPr>
        <w:t xml:space="preserve">or </w:t>
      </w:r>
      <w:r w:rsidR="001303CB" w:rsidRPr="00D73616">
        <w:rPr>
          <w:rFonts w:ascii="Times New Roman" w:hAnsi="Times New Roman"/>
          <w:b/>
          <w:szCs w:val="24"/>
        </w:rPr>
        <w:t>t</w:t>
      </w:r>
      <w:r w:rsidR="0092514D" w:rsidRPr="00D73616">
        <w:rPr>
          <w:rFonts w:ascii="Times New Roman" w:hAnsi="Times New Roman"/>
          <w:b/>
          <w:szCs w:val="24"/>
        </w:rPr>
        <w:t>he Nature of Environmental Problems</w:t>
      </w:r>
    </w:p>
    <w:p w:rsidR="009350A8" w:rsidRPr="00D73616" w:rsidRDefault="00A93E30" w:rsidP="005040B4">
      <w:pPr>
        <w:rPr>
          <w:rFonts w:ascii="Times New Roman" w:hAnsi="Times New Roman"/>
          <w:szCs w:val="24"/>
        </w:rPr>
      </w:pPr>
      <w:r w:rsidRPr="00D73616">
        <w:rPr>
          <w:rFonts w:ascii="Times New Roman" w:hAnsi="Times New Roman"/>
          <w:szCs w:val="24"/>
        </w:rPr>
        <w:t>During this course you will be introduced to a few key components in which you will familiarize you with the biosphere and the relative nature of environmental problems related to the biosphere from a sc</w:t>
      </w:r>
      <w:r w:rsidR="00D81746">
        <w:rPr>
          <w:rFonts w:ascii="Times New Roman" w:hAnsi="Times New Roman"/>
          <w:szCs w:val="24"/>
        </w:rPr>
        <w:t xml:space="preserve">ience and society perspective. </w:t>
      </w:r>
      <w:r w:rsidRPr="00D73616">
        <w:rPr>
          <w:rFonts w:ascii="Times New Roman" w:hAnsi="Times New Roman"/>
          <w:szCs w:val="24"/>
        </w:rPr>
        <w:t>These components incl</w:t>
      </w:r>
      <w:r w:rsidR="009350A8" w:rsidRPr="00D73616">
        <w:rPr>
          <w:rFonts w:ascii="Times New Roman" w:hAnsi="Times New Roman"/>
          <w:szCs w:val="24"/>
        </w:rPr>
        <w:t>ude:</w:t>
      </w:r>
    </w:p>
    <w:p w:rsidR="009350A8" w:rsidRPr="00D73616" w:rsidRDefault="00A93E30" w:rsidP="009350A8">
      <w:pPr>
        <w:pStyle w:val="ListParagraph"/>
        <w:numPr>
          <w:ilvl w:val="0"/>
          <w:numId w:val="5"/>
        </w:numPr>
        <w:rPr>
          <w:rFonts w:ascii="Times New Roman" w:hAnsi="Times New Roman"/>
          <w:szCs w:val="24"/>
        </w:rPr>
      </w:pPr>
      <w:r w:rsidRPr="00D73616">
        <w:rPr>
          <w:rFonts w:ascii="Times New Roman" w:hAnsi="Times New Roman"/>
          <w:szCs w:val="24"/>
        </w:rPr>
        <w:t>the biosp</w:t>
      </w:r>
      <w:r w:rsidR="009350A8" w:rsidRPr="00D73616">
        <w:rPr>
          <w:rFonts w:ascii="Times New Roman" w:hAnsi="Times New Roman"/>
          <w:szCs w:val="24"/>
        </w:rPr>
        <w:t>here and environmental science</w:t>
      </w:r>
    </w:p>
    <w:p w:rsidR="009350A8" w:rsidRPr="00D73616" w:rsidRDefault="00A93E30" w:rsidP="009350A8">
      <w:pPr>
        <w:pStyle w:val="ListParagraph"/>
        <w:numPr>
          <w:ilvl w:val="0"/>
          <w:numId w:val="5"/>
        </w:numPr>
        <w:rPr>
          <w:rFonts w:ascii="Times New Roman" w:hAnsi="Times New Roman"/>
          <w:szCs w:val="24"/>
        </w:rPr>
      </w:pPr>
      <w:r w:rsidRPr="00D73616">
        <w:rPr>
          <w:rFonts w:ascii="Times New Roman" w:hAnsi="Times New Roman"/>
          <w:szCs w:val="24"/>
        </w:rPr>
        <w:t>ecologic</w:t>
      </w:r>
      <w:r w:rsidR="009350A8" w:rsidRPr="00D73616">
        <w:rPr>
          <w:rFonts w:ascii="Times New Roman" w:hAnsi="Times New Roman"/>
          <w:szCs w:val="24"/>
        </w:rPr>
        <w:t>al principles and applications</w:t>
      </w:r>
    </w:p>
    <w:p w:rsidR="009350A8" w:rsidRPr="00D73616" w:rsidRDefault="00A93E30" w:rsidP="009350A8">
      <w:pPr>
        <w:pStyle w:val="ListParagraph"/>
        <w:numPr>
          <w:ilvl w:val="0"/>
          <w:numId w:val="5"/>
        </w:numPr>
        <w:rPr>
          <w:rFonts w:ascii="Times New Roman" w:hAnsi="Times New Roman"/>
          <w:szCs w:val="24"/>
        </w:rPr>
      </w:pPr>
      <w:r w:rsidRPr="00D73616">
        <w:rPr>
          <w:rFonts w:ascii="Times New Roman" w:hAnsi="Times New Roman"/>
          <w:szCs w:val="24"/>
        </w:rPr>
        <w:t xml:space="preserve">balancing human population, food and energy, and </w:t>
      </w:r>
    </w:p>
    <w:p w:rsidR="006B26ED" w:rsidRPr="00D73616" w:rsidRDefault="00A93E30" w:rsidP="009350A8">
      <w:pPr>
        <w:pStyle w:val="ListParagraph"/>
        <w:numPr>
          <w:ilvl w:val="0"/>
          <w:numId w:val="5"/>
        </w:numPr>
        <w:rPr>
          <w:rFonts w:ascii="Times New Roman" w:hAnsi="Times New Roman"/>
          <w:szCs w:val="24"/>
        </w:rPr>
      </w:pPr>
      <w:r w:rsidRPr="00D73616">
        <w:rPr>
          <w:rFonts w:ascii="Times New Roman" w:hAnsi="Times New Roman"/>
          <w:szCs w:val="24"/>
        </w:rPr>
        <w:t xml:space="preserve">the biosphere components of air, water, soil, </w:t>
      </w:r>
      <w:r w:rsidR="00B54D5B" w:rsidRPr="00D73616">
        <w:rPr>
          <w:rFonts w:ascii="Times New Roman" w:hAnsi="Times New Roman"/>
          <w:szCs w:val="24"/>
        </w:rPr>
        <w:t xml:space="preserve">and </w:t>
      </w:r>
      <w:r w:rsidRPr="00D73616">
        <w:rPr>
          <w:rFonts w:ascii="Times New Roman" w:hAnsi="Times New Roman"/>
          <w:szCs w:val="24"/>
        </w:rPr>
        <w:t xml:space="preserve">biological resources. </w:t>
      </w:r>
    </w:p>
    <w:p w:rsidR="007A5188" w:rsidRPr="00D73616" w:rsidRDefault="007A5188" w:rsidP="00E17734">
      <w:pPr>
        <w:rPr>
          <w:rFonts w:ascii="Times New Roman" w:hAnsi="Times New Roman"/>
          <w:szCs w:val="24"/>
        </w:rPr>
      </w:pPr>
    </w:p>
    <w:p w:rsidR="00D73616" w:rsidRPr="00B41F85" w:rsidRDefault="00D73616" w:rsidP="00D73616">
      <w:pPr>
        <w:rPr>
          <w:rFonts w:ascii="Times New Roman" w:hAnsi="Times New Roman"/>
          <w:b/>
          <w:sz w:val="28"/>
          <w:szCs w:val="28"/>
        </w:rPr>
      </w:pPr>
      <w:r w:rsidRPr="00B41F85">
        <w:rPr>
          <w:rFonts w:ascii="Times New Roman" w:hAnsi="Times New Roman"/>
          <w:b/>
          <w:sz w:val="28"/>
          <w:szCs w:val="28"/>
        </w:rPr>
        <w:t>Students are responsible for:</w:t>
      </w:r>
    </w:p>
    <w:p w:rsidR="00D73616" w:rsidRDefault="00D73616" w:rsidP="0056168C">
      <w:pPr>
        <w:pStyle w:val="ListParagraph"/>
        <w:numPr>
          <w:ilvl w:val="0"/>
          <w:numId w:val="8"/>
        </w:numPr>
        <w:rPr>
          <w:rFonts w:ascii="Times New Roman" w:hAnsi="Times New Roman"/>
          <w:szCs w:val="24"/>
        </w:rPr>
      </w:pPr>
      <w:r w:rsidRPr="0056168C">
        <w:rPr>
          <w:rFonts w:ascii="Times New Roman" w:hAnsi="Times New Roman"/>
          <w:szCs w:val="24"/>
        </w:rPr>
        <w:t>All of the material in the required readings and class lectures;</w:t>
      </w:r>
    </w:p>
    <w:p w:rsidR="0056168C" w:rsidRPr="0056168C" w:rsidRDefault="0056168C" w:rsidP="0056168C">
      <w:pPr>
        <w:pStyle w:val="ListParagraph"/>
        <w:numPr>
          <w:ilvl w:val="0"/>
          <w:numId w:val="8"/>
        </w:numPr>
        <w:rPr>
          <w:rFonts w:ascii="Times New Roman" w:hAnsi="Times New Roman"/>
          <w:szCs w:val="24"/>
        </w:rPr>
      </w:pPr>
      <w:r w:rsidRPr="0056168C">
        <w:rPr>
          <w:rFonts w:ascii="Times New Roman" w:hAnsi="Times New Roman"/>
          <w:szCs w:val="24"/>
        </w:rPr>
        <w:t>Attending class and signing in the attendance sheet;</w:t>
      </w:r>
    </w:p>
    <w:p w:rsidR="00D73616" w:rsidRPr="0056168C" w:rsidRDefault="00D73616" w:rsidP="0056168C">
      <w:pPr>
        <w:pStyle w:val="ListParagraph"/>
        <w:numPr>
          <w:ilvl w:val="0"/>
          <w:numId w:val="8"/>
        </w:numPr>
        <w:rPr>
          <w:rFonts w:ascii="Times New Roman" w:hAnsi="Times New Roman"/>
          <w:szCs w:val="24"/>
        </w:rPr>
      </w:pPr>
      <w:r w:rsidRPr="0056168C">
        <w:rPr>
          <w:rFonts w:ascii="Times New Roman" w:hAnsi="Times New Roman"/>
          <w:szCs w:val="24"/>
        </w:rPr>
        <w:t xml:space="preserve">Obtaining any notes, handouts, assignments that they have missed. </w:t>
      </w:r>
      <w:r w:rsidR="00E3676D" w:rsidRPr="0056168C">
        <w:rPr>
          <w:rFonts w:ascii="Times New Roman" w:hAnsi="Times New Roman"/>
          <w:szCs w:val="24"/>
        </w:rPr>
        <w:t xml:space="preserve">Most materials will be emailed to you via your UMass student email address and posted on my website. Hardcopies may be </w:t>
      </w:r>
      <w:r w:rsidRPr="0056168C">
        <w:rPr>
          <w:rFonts w:ascii="Times New Roman" w:hAnsi="Times New Roman"/>
          <w:szCs w:val="24"/>
        </w:rPr>
        <w:t>picked up in my office, in S/1/0</w:t>
      </w:r>
      <w:r w:rsidR="00E3676D" w:rsidRPr="0056168C">
        <w:rPr>
          <w:rFonts w:ascii="Times New Roman" w:hAnsi="Times New Roman"/>
          <w:szCs w:val="24"/>
        </w:rPr>
        <w:t>12 on top of the green bookcase. Come in at your convenience.</w:t>
      </w:r>
    </w:p>
    <w:p w:rsidR="0056168C" w:rsidRDefault="00D73616" w:rsidP="0056168C">
      <w:pPr>
        <w:pStyle w:val="ListParagraph"/>
        <w:numPr>
          <w:ilvl w:val="0"/>
          <w:numId w:val="8"/>
        </w:numPr>
        <w:rPr>
          <w:rFonts w:ascii="Times New Roman" w:hAnsi="Times New Roman"/>
          <w:szCs w:val="24"/>
        </w:rPr>
      </w:pPr>
      <w:r w:rsidRPr="0056168C">
        <w:rPr>
          <w:rFonts w:ascii="Times New Roman" w:hAnsi="Times New Roman"/>
          <w:szCs w:val="24"/>
        </w:rPr>
        <w:t>C</w:t>
      </w:r>
      <w:r w:rsidR="0056168C">
        <w:rPr>
          <w:rFonts w:ascii="Times New Roman" w:hAnsi="Times New Roman"/>
          <w:szCs w:val="24"/>
        </w:rPr>
        <w:t>ompleting assignments on time.</w:t>
      </w:r>
    </w:p>
    <w:p w:rsidR="0056168C" w:rsidRDefault="0056168C" w:rsidP="0056168C">
      <w:pPr>
        <w:pStyle w:val="ListParagraph"/>
        <w:rPr>
          <w:rFonts w:ascii="Times New Roman" w:hAnsi="Times New Roman"/>
          <w:szCs w:val="24"/>
        </w:rPr>
      </w:pPr>
      <w:r>
        <w:rPr>
          <w:rFonts w:ascii="Times New Roman" w:hAnsi="Times New Roman"/>
          <w:szCs w:val="24"/>
        </w:rPr>
        <w:tab/>
        <w:t xml:space="preserve">1. </w:t>
      </w:r>
      <w:r w:rsidR="00D73616" w:rsidRPr="0056168C">
        <w:rPr>
          <w:rFonts w:ascii="Times New Roman" w:hAnsi="Times New Roman"/>
          <w:szCs w:val="24"/>
        </w:rPr>
        <w:t xml:space="preserve">Assignments are to be turned in during the class or may be left earlier in my office </w:t>
      </w:r>
      <w:r>
        <w:rPr>
          <w:rFonts w:ascii="Times New Roman" w:hAnsi="Times New Roman"/>
          <w:szCs w:val="24"/>
        </w:rPr>
        <w:tab/>
      </w:r>
      <w:r w:rsidR="00D73616" w:rsidRPr="0056168C">
        <w:rPr>
          <w:rFonts w:ascii="Times New Roman" w:hAnsi="Times New Roman"/>
          <w:szCs w:val="24"/>
        </w:rPr>
        <w:t xml:space="preserve">mailbox </w:t>
      </w:r>
      <w:r w:rsidR="00B41F85">
        <w:rPr>
          <w:rFonts w:ascii="Times New Roman" w:hAnsi="Times New Roman"/>
          <w:szCs w:val="24"/>
        </w:rPr>
        <w:t>in the EEOS Department, S/1/012.</w:t>
      </w:r>
    </w:p>
    <w:p w:rsidR="0056168C" w:rsidRDefault="0056168C" w:rsidP="0056168C">
      <w:pPr>
        <w:pStyle w:val="ListParagraph"/>
        <w:rPr>
          <w:rFonts w:ascii="Times New Roman" w:hAnsi="Times New Roman"/>
          <w:szCs w:val="24"/>
        </w:rPr>
      </w:pPr>
      <w:r>
        <w:rPr>
          <w:rFonts w:ascii="Times New Roman" w:hAnsi="Times New Roman"/>
          <w:szCs w:val="24"/>
        </w:rPr>
        <w:tab/>
        <w:t xml:space="preserve">2. </w:t>
      </w:r>
      <w:r w:rsidRPr="0056168C">
        <w:rPr>
          <w:rFonts w:ascii="Times New Roman" w:hAnsi="Times New Roman"/>
          <w:b/>
          <w:szCs w:val="24"/>
        </w:rPr>
        <w:t>Emailed work is not</w:t>
      </w:r>
      <w:r w:rsidRPr="0056168C">
        <w:rPr>
          <w:rFonts w:ascii="Times New Roman" w:hAnsi="Times New Roman"/>
          <w:szCs w:val="24"/>
        </w:rPr>
        <w:t xml:space="preserve"> accepted. Faxed is OK: 617-287-7474 to my attention.</w:t>
      </w:r>
    </w:p>
    <w:p w:rsidR="0056168C" w:rsidRPr="0056168C" w:rsidRDefault="0056168C" w:rsidP="0056168C">
      <w:pPr>
        <w:pStyle w:val="ListParagraph"/>
        <w:rPr>
          <w:rFonts w:ascii="Times New Roman" w:hAnsi="Times New Roman"/>
          <w:szCs w:val="24"/>
        </w:rPr>
      </w:pPr>
      <w:r>
        <w:rPr>
          <w:rFonts w:ascii="Times New Roman" w:hAnsi="Times New Roman"/>
          <w:szCs w:val="24"/>
        </w:rPr>
        <w:tab/>
        <w:t xml:space="preserve">3. </w:t>
      </w:r>
      <w:r w:rsidR="00D73616" w:rsidRPr="0056168C">
        <w:rPr>
          <w:rFonts w:ascii="Times New Roman" w:hAnsi="Times New Roman"/>
          <w:szCs w:val="24"/>
        </w:rPr>
        <w:t>Points will be deducted for papers, exercises, homework</w:t>
      </w:r>
      <w:r w:rsidR="00B41F85">
        <w:rPr>
          <w:rFonts w:ascii="Times New Roman" w:hAnsi="Times New Roman"/>
          <w:szCs w:val="24"/>
        </w:rPr>
        <w:t xml:space="preserve"> turned in after the deadline.</w:t>
      </w:r>
    </w:p>
    <w:p w:rsidR="00D73616" w:rsidRPr="0056168C" w:rsidRDefault="0056168C" w:rsidP="0056168C">
      <w:pPr>
        <w:pStyle w:val="ListParagraph"/>
        <w:numPr>
          <w:ilvl w:val="0"/>
          <w:numId w:val="8"/>
        </w:numPr>
        <w:rPr>
          <w:rFonts w:ascii="Times New Roman" w:hAnsi="Times New Roman"/>
          <w:b/>
          <w:szCs w:val="24"/>
        </w:rPr>
      </w:pPr>
      <w:r w:rsidRPr="0056168C">
        <w:rPr>
          <w:rFonts w:ascii="Times New Roman" w:hAnsi="Times New Roman"/>
          <w:b/>
          <w:szCs w:val="24"/>
        </w:rPr>
        <w:t xml:space="preserve">Daily participation </w:t>
      </w:r>
      <w:r w:rsidR="00B41F85">
        <w:rPr>
          <w:rFonts w:ascii="Times New Roman" w:hAnsi="Times New Roman"/>
          <w:b/>
          <w:szCs w:val="24"/>
        </w:rPr>
        <w:t>is</w:t>
      </w:r>
      <w:r w:rsidRPr="0056168C">
        <w:rPr>
          <w:rFonts w:ascii="Times New Roman" w:hAnsi="Times New Roman"/>
          <w:b/>
          <w:szCs w:val="24"/>
        </w:rPr>
        <w:t xml:space="preserve"> expected and</w:t>
      </w:r>
      <w:r w:rsidRPr="0056168C">
        <w:rPr>
          <w:rFonts w:ascii="Times New Roman" w:hAnsi="Times New Roman"/>
          <w:szCs w:val="24"/>
        </w:rPr>
        <w:t xml:space="preserve"> </w:t>
      </w:r>
      <w:r w:rsidRPr="0056168C">
        <w:rPr>
          <w:rFonts w:ascii="Times New Roman" w:hAnsi="Times New Roman"/>
          <w:b/>
          <w:szCs w:val="24"/>
        </w:rPr>
        <w:t>noted</w:t>
      </w:r>
      <w:r w:rsidRPr="0056168C">
        <w:rPr>
          <w:rFonts w:ascii="Times New Roman" w:hAnsi="Times New Roman"/>
          <w:szCs w:val="24"/>
        </w:rPr>
        <w:t>.</w:t>
      </w:r>
      <w:r w:rsidRPr="0056168C">
        <w:rPr>
          <w:rFonts w:ascii="Times New Roman" w:hAnsi="Times New Roman"/>
          <w:b/>
          <w:szCs w:val="24"/>
        </w:rPr>
        <w:t xml:space="preserve"> </w:t>
      </w:r>
      <w:r w:rsidR="00D73616" w:rsidRPr="0056168C">
        <w:rPr>
          <w:rFonts w:ascii="Times New Roman" w:hAnsi="Times New Roman"/>
          <w:b/>
          <w:szCs w:val="24"/>
        </w:rPr>
        <w:t>This is the only way to get extra points.</w:t>
      </w:r>
    </w:p>
    <w:p w:rsidR="0056168C" w:rsidRDefault="00D73616" w:rsidP="0056168C">
      <w:pPr>
        <w:pStyle w:val="ListParagraph"/>
        <w:numPr>
          <w:ilvl w:val="0"/>
          <w:numId w:val="8"/>
        </w:numPr>
        <w:rPr>
          <w:rFonts w:ascii="Times New Roman" w:hAnsi="Times New Roman"/>
          <w:b/>
          <w:szCs w:val="24"/>
        </w:rPr>
      </w:pPr>
      <w:r w:rsidRPr="0056168C">
        <w:rPr>
          <w:rFonts w:ascii="Times New Roman" w:hAnsi="Times New Roman"/>
          <w:b/>
          <w:szCs w:val="24"/>
        </w:rPr>
        <w:t>Extra credit is NEVER available.</w:t>
      </w:r>
      <w:r w:rsidR="00B41F85">
        <w:rPr>
          <w:rFonts w:ascii="Times New Roman" w:hAnsi="Times New Roman"/>
          <w:b/>
          <w:szCs w:val="24"/>
        </w:rPr>
        <w:t xml:space="preserve"> Do not even ask.</w:t>
      </w:r>
    </w:p>
    <w:p w:rsidR="0056168C" w:rsidRPr="0056168C" w:rsidRDefault="0056168C" w:rsidP="0056168C">
      <w:pPr>
        <w:pStyle w:val="ListParagraph"/>
        <w:numPr>
          <w:ilvl w:val="0"/>
          <w:numId w:val="8"/>
        </w:numPr>
        <w:rPr>
          <w:rFonts w:ascii="Times New Roman" w:hAnsi="Times New Roman"/>
          <w:szCs w:val="24"/>
        </w:rPr>
      </w:pPr>
      <w:r w:rsidRPr="0056168C">
        <w:rPr>
          <w:rFonts w:ascii="Times New Roman" w:hAnsi="Times New Roman"/>
          <w:szCs w:val="24"/>
        </w:rPr>
        <w:t>Students lose points when they do not follow the directions, so be certain that you read and understand the assignment. Contact me as soon as possible if you have questions.</w:t>
      </w:r>
    </w:p>
    <w:p w:rsidR="00D73616" w:rsidRPr="0056168C" w:rsidRDefault="00D73616" w:rsidP="0056168C">
      <w:pPr>
        <w:pStyle w:val="ListParagraph"/>
        <w:numPr>
          <w:ilvl w:val="0"/>
          <w:numId w:val="8"/>
        </w:numPr>
        <w:rPr>
          <w:rFonts w:ascii="Times New Roman" w:hAnsi="Times New Roman"/>
          <w:szCs w:val="24"/>
        </w:rPr>
      </w:pPr>
      <w:r w:rsidRPr="0056168C">
        <w:rPr>
          <w:rFonts w:ascii="Times New Roman" w:hAnsi="Times New Roman"/>
          <w:szCs w:val="24"/>
        </w:rPr>
        <w:t>Meeting with me in plenty of time in advance to discuss any problems you are having with the course or if you need to reschedule an exam.</w:t>
      </w:r>
    </w:p>
    <w:p w:rsidR="00D73616" w:rsidRPr="00D73616" w:rsidRDefault="00D73616" w:rsidP="00D73616">
      <w:pPr>
        <w:rPr>
          <w:rFonts w:ascii="Times New Roman" w:hAnsi="Times New Roman"/>
          <w:szCs w:val="24"/>
        </w:rPr>
      </w:pPr>
    </w:p>
    <w:p w:rsidR="00D73616" w:rsidRPr="00D73616" w:rsidRDefault="00D73616" w:rsidP="00D73616">
      <w:pPr>
        <w:rPr>
          <w:rFonts w:ascii="Times New Roman" w:hAnsi="Times New Roman"/>
          <w:szCs w:val="24"/>
        </w:rPr>
      </w:pPr>
      <w:r w:rsidRPr="00D73616">
        <w:rPr>
          <w:rFonts w:ascii="Times New Roman" w:hAnsi="Times New Roman"/>
          <w:szCs w:val="24"/>
        </w:rPr>
        <w:t>NOTE: Your understanding or misunderstanding of an assignment, due dates, exam dates, and t</w:t>
      </w:r>
      <w:r w:rsidR="00117858">
        <w:rPr>
          <w:rFonts w:ascii="Times New Roman" w:hAnsi="Times New Roman"/>
          <w:szCs w:val="24"/>
        </w:rPr>
        <w:t>he like is your responsibility.</w:t>
      </w:r>
      <w:r w:rsidRPr="00D73616">
        <w:rPr>
          <w:rFonts w:ascii="Times New Roman" w:hAnsi="Times New Roman"/>
          <w:szCs w:val="24"/>
        </w:rPr>
        <w:t>You should seek clarification well before you have a problem.</w:t>
      </w:r>
    </w:p>
    <w:p w:rsidR="00D73616" w:rsidRPr="00D73616" w:rsidRDefault="00D73616" w:rsidP="00D73616">
      <w:pPr>
        <w:rPr>
          <w:rFonts w:ascii="Times New Roman" w:hAnsi="Times New Roman"/>
          <w:szCs w:val="24"/>
        </w:rPr>
      </w:pPr>
    </w:p>
    <w:p w:rsidR="00D73616" w:rsidRPr="0056168C" w:rsidRDefault="00BB75A9" w:rsidP="00D73616">
      <w:pPr>
        <w:rPr>
          <w:rFonts w:ascii="Times New Roman" w:hAnsi="Times New Roman"/>
          <w:b/>
          <w:szCs w:val="24"/>
        </w:rPr>
      </w:pPr>
      <w:r>
        <w:rPr>
          <w:rFonts w:ascii="Times New Roman" w:hAnsi="Times New Roman"/>
          <w:szCs w:val="24"/>
        </w:rPr>
        <w:br w:type="page"/>
      </w:r>
      <w:r w:rsidR="00D73616" w:rsidRPr="0056168C">
        <w:rPr>
          <w:rFonts w:ascii="Times New Roman" w:hAnsi="Times New Roman"/>
          <w:b/>
          <w:szCs w:val="24"/>
        </w:rPr>
        <w:lastRenderedPageBreak/>
        <w:t>Grading</w:t>
      </w:r>
    </w:p>
    <w:p w:rsidR="00D73616" w:rsidRPr="00D73616" w:rsidRDefault="00D73616" w:rsidP="00D73616">
      <w:pPr>
        <w:rPr>
          <w:rFonts w:ascii="Times New Roman" w:hAnsi="Times New Roman"/>
          <w:szCs w:val="24"/>
        </w:rPr>
      </w:pPr>
      <w:r w:rsidRPr="00D73616">
        <w:rPr>
          <w:rFonts w:ascii="Times New Roman" w:hAnsi="Times New Roman"/>
          <w:szCs w:val="24"/>
        </w:rPr>
        <w:t>The final grade is based on the following:</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Exam 1</w:t>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000C24EE">
        <w:rPr>
          <w:rFonts w:ascii="Times New Roman" w:hAnsi="Times New Roman"/>
          <w:szCs w:val="24"/>
        </w:rPr>
        <w:t>25</w:t>
      </w:r>
      <w:r>
        <w:rPr>
          <w:rFonts w:ascii="Times New Roman" w:hAnsi="Times New Roman"/>
          <w:szCs w:val="24"/>
        </w:rPr>
        <w:t>%</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Exam 2</w:t>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000C24EE">
        <w:rPr>
          <w:rFonts w:ascii="Times New Roman" w:hAnsi="Times New Roman"/>
          <w:szCs w:val="24"/>
        </w:rPr>
        <w:t>25</w:t>
      </w:r>
      <w:r>
        <w:rPr>
          <w:rFonts w:ascii="Times New Roman" w:hAnsi="Times New Roman"/>
          <w:szCs w:val="24"/>
        </w:rPr>
        <w:t>%</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Exam 3</w:t>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000C24EE">
        <w:rPr>
          <w:rFonts w:ascii="Times New Roman" w:hAnsi="Times New Roman"/>
          <w:szCs w:val="24"/>
        </w:rPr>
        <w:t>25</w:t>
      </w:r>
      <w:r>
        <w:rPr>
          <w:rFonts w:ascii="Times New Roman" w:hAnsi="Times New Roman"/>
          <w:szCs w:val="24"/>
        </w:rPr>
        <w:t>%</w:t>
      </w:r>
    </w:p>
    <w:p w:rsid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Assignments &amp; In-class exercises</w:t>
      </w:r>
      <w:r w:rsidRPr="00D73616">
        <w:rPr>
          <w:rFonts w:ascii="Times New Roman" w:hAnsi="Times New Roman"/>
          <w:szCs w:val="24"/>
        </w:rPr>
        <w:tab/>
        <w:t xml:space="preserve"> </w:t>
      </w:r>
      <w:r w:rsidRPr="00D73616">
        <w:rPr>
          <w:rFonts w:ascii="Times New Roman" w:hAnsi="Times New Roman"/>
          <w:szCs w:val="24"/>
        </w:rPr>
        <w:tab/>
      </w:r>
      <w:r>
        <w:rPr>
          <w:rFonts w:ascii="Times New Roman" w:hAnsi="Times New Roman"/>
          <w:szCs w:val="24"/>
        </w:rPr>
        <w:tab/>
      </w:r>
      <w:r w:rsidR="000C24EE">
        <w:rPr>
          <w:rFonts w:ascii="Times New Roman" w:hAnsi="Times New Roman"/>
          <w:szCs w:val="24"/>
        </w:rPr>
        <w:t>25</w:t>
      </w:r>
      <w:r>
        <w:rPr>
          <w:rFonts w:ascii="Times New Roman" w:hAnsi="Times New Roman"/>
          <w:szCs w:val="24"/>
        </w:rPr>
        <w:t>%</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r>
      <w:r w:rsidRPr="00D73616">
        <w:rPr>
          <w:rFonts w:ascii="Times New Roman" w:hAnsi="Times New Roman"/>
          <w:b/>
          <w:szCs w:val="24"/>
        </w:rPr>
        <w:t>Class participation</w:t>
      </w:r>
      <w:r>
        <w:rPr>
          <w:rFonts w:ascii="Times New Roman" w:hAnsi="Times New Roman"/>
          <w:b/>
          <w:szCs w:val="24"/>
        </w:rPr>
        <w:t>—this is the only way to earn extra points.</w:t>
      </w:r>
    </w:p>
    <w:p w:rsidR="00D73616" w:rsidRPr="00D73616" w:rsidRDefault="00D73616" w:rsidP="00D73616">
      <w:pPr>
        <w:rPr>
          <w:rFonts w:ascii="Times New Roman" w:hAnsi="Times New Roman"/>
          <w:szCs w:val="24"/>
        </w:rPr>
      </w:pPr>
    </w:p>
    <w:p w:rsidR="00D73616" w:rsidRPr="00D73616" w:rsidRDefault="00D73616" w:rsidP="00D73616">
      <w:pPr>
        <w:rPr>
          <w:rFonts w:ascii="Times New Roman" w:hAnsi="Times New Roman"/>
          <w:szCs w:val="24"/>
        </w:rPr>
      </w:pPr>
      <w:r w:rsidRPr="00D73616">
        <w:rPr>
          <w:rFonts w:ascii="Times New Roman" w:hAnsi="Times New Roman"/>
          <w:szCs w:val="24"/>
        </w:rPr>
        <w:t>The approximate weight of each course requirement is indicated by the number of points possible.</w:t>
      </w:r>
    </w:p>
    <w:p w:rsidR="00D73616" w:rsidRPr="00D73616" w:rsidRDefault="00D73616" w:rsidP="00D73616">
      <w:pPr>
        <w:rPr>
          <w:rFonts w:ascii="Times New Roman" w:hAnsi="Times New Roman"/>
          <w:szCs w:val="24"/>
        </w:rPr>
      </w:pPr>
    </w:p>
    <w:p w:rsidR="00D73616" w:rsidRPr="00D73616" w:rsidRDefault="00D73616" w:rsidP="00D73616">
      <w:pPr>
        <w:rPr>
          <w:rFonts w:ascii="Times New Roman" w:hAnsi="Times New Roman"/>
          <w:szCs w:val="24"/>
        </w:rPr>
      </w:pPr>
      <w:r w:rsidRPr="00D73616">
        <w:rPr>
          <w:rFonts w:ascii="Times New Roman" w:hAnsi="Times New Roman"/>
          <w:szCs w:val="24"/>
        </w:rPr>
        <w:t>Final grades for the course will be determined by your total accumulated points for the semester and will be based on an approximate grading scale of:</w:t>
      </w:r>
    </w:p>
    <w:p w:rsidR="00D73616" w:rsidRPr="00D73616" w:rsidRDefault="00D73616" w:rsidP="00D73616">
      <w:pPr>
        <w:rPr>
          <w:rFonts w:ascii="Times New Roman" w:hAnsi="Times New Roman"/>
          <w:szCs w:val="24"/>
        </w:rPr>
      </w:pPr>
      <w:r w:rsidRPr="00D73616">
        <w:rPr>
          <w:rFonts w:ascii="Times New Roman" w:hAnsi="Times New Roman"/>
          <w:szCs w:val="24"/>
        </w:rPr>
        <w:t>&gt;  87% = A</w:t>
      </w:r>
      <w:r w:rsidRPr="00D73616">
        <w:rPr>
          <w:rFonts w:ascii="Times New Roman" w:hAnsi="Times New Roman"/>
          <w:szCs w:val="24"/>
        </w:rPr>
        <w:tab/>
      </w:r>
      <w:r w:rsidRPr="00D73616">
        <w:rPr>
          <w:rFonts w:ascii="Times New Roman" w:hAnsi="Times New Roman"/>
          <w:szCs w:val="24"/>
        </w:rPr>
        <w:tab/>
        <w:t>&gt;  82% = B+</w:t>
      </w:r>
      <w:r w:rsidRPr="00D73616">
        <w:rPr>
          <w:rFonts w:ascii="Times New Roman" w:hAnsi="Times New Roman"/>
          <w:szCs w:val="24"/>
        </w:rPr>
        <w:tab/>
      </w:r>
      <w:r w:rsidRPr="00D73616">
        <w:rPr>
          <w:rFonts w:ascii="Times New Roman" w:hAnsi="Times New Roman"/>
          <w:szCs w:val="24"/>
        </w:rPr>
        <w:tab/>
        <w:t>&gt;  72% = C+</w:t>
      </w:r>
      <w:r w:rsidRPr="00D73616">
        <w:rPr>
          <w:rFonts w:ascii="Times New Roman" w:hAnsi="Times New Roman"/>
          <w:szCs w:val="24"/>
        </w:rPr>
        <w:tab/>
      </w:r>
      <w:r w:rsidRPr="00D73616">
        <w:rPr>
          <w:rFonts w:ascii="Times New Roman" w:hAnsi="Times New Roman"/>
          <w:szCs w:val="24"/>
        </w:rPr>
        <w:tab/>
        <w:t>&gt;  62% = D+</w:t>
      </w:r>
    </w:p>
    <w:p w:rsidR="00D73616" w:rsidRPr="00D73616" w:rsidRDefault="00D73616" w:rsidP="00D73616">
      <w:pPr>
        <w:rPr>
          <w:rFonts w:ascii="Times New Roman" w:hAnsi="Times New Roman"/>
          <w:szCs w:val="24"/>
        </w:rPr>
      </w:pPr>
      <w:r w:rsidRPr="00D73616">
        <w:rPr>
          <w:rFonts w:ascii="Times New Roman" w:hAnsi="Times New Roman"/>
          <w:szCs w:val="24"/>
        </w:rPr>
        <w:t xml:space="preserve">&gt;  85% = A- </w:t>
      </w:r>
      <w:r w:rsidRPr="00D73616">
        <w:rPr>
          <w:rFonts w:ascii="Times New Roman" w:hAnsi="Times New Roman"/>
          <w:szCs w:val="24"/>
        </w:rPr>
        <w:tab/>
      </w:r>
      <w:r w:rsidRPr="00D73616">
        <w:rPr>
          <w:rFonts w:ascii="Times New Roman" w:hAnsi="Times New Roman"/>
          <w:szCs w:val="24"/>
        </w:rPr>
        <w:tab/>
        <w:t>&gt;  77% = B</w:t>
      </w:r>
      <w:r w:rsidRPr="00D73616">
        <w:rPr>
          <w:rFonts w:ascii="Times New Roman" w:hAnsi="Times New Roman"/>
          <w:szCs w:val="24"/>
        </w:rPr>
        <w:tab/>
      </w:r>
      <w:r w:rsidRPr="00D73616">
        <w:rPr>
          <w:rFonts w:ascii="Times New Roman" w:hAnsi="Times New Roman"/>
          <w:szCs w:val="24"/>
        </w:rPr>
        <w:tab/>
        <w:t xml:space="preserve">&gt;  67% = C </w:t>
      </w:r>
      <w:r w:rsidRPr="00D73616">
        <w:rPr>
          <w:rFonts w:ascii="Times New Roman" w:hAnsi="Times New Roman"/>
          <w:szCs w:val="24"/>
        </w:rPr>
        <w:tab/>
      </w:r>
      <w:r w:rsidRPr="00D73616">
        <w:rPr>
          <w:rFonts w:ascii="Times New Roman" w:hAnsi="Times New Roman"/>
          <w:szCs w:val="24"/>
        </w:rPr>
        <w:tab/>
        <w:t>&gt;  57% = D</w:t>
      </w:r>
    </w:p>
    <w:p w:rsidR="00D73616" w:rsidRPr="00D73616" w:rsidRDefault="00D73616" w:rsidP="00D73616">
      <w:pPr>
        <w:rPr>
          <w:rFonts w:ascii="Times New Roman" w:hAnsi="Times New Roman"/>
          <w:szCs w:val="24"/>
        </w:rPr>
      </w:pP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t xml:space="preserve">&gt;  75% = B- </w:t>
      </w:r>
      <w:r w:rsidRPr="00D73616">
        <w:rPr>
          <w:rFonts w:ascii="Times New Roman" w:hAnsi="Times New Roman"/>
          <w:szCs w:val="24"/>
        </w:rPr>
        <w:tab/>
      </w:r>
      <w:r w:rsidRPr="00D73616">
        <w:rPr>
          <w:rFonts w:ascii="Times New Roman" w:hAnsi="Times New Roman"/>
          <w:szCs w:val="24"/>
        </w:rPr>
        <w:tab/>
        <w:t>&gt;  65% = C-</w:t>
      </w:r>
      <w:r w:rsidRPr="00D73616">
        <w:rPr>
          <w:rFonts w:ascii="Times New Roman" w:hAnsi="Times New Roman"/>
          <w:szCs w:val="24"/>
        </w:rPr>
        <w:tab/>
      </w:r>
      <w:r w:rsidRPr="00D73616">
        <w:rPr>
          <w:rFonts w:ascii="Times New Roman" w:hAnsi="Times New Roman"/>
          <w:szCs w:val="24"/>
        </w:rPr>
        <w:tab/>
        <w:t>&gt;  55% = D-</w:t>
      </w:r>
    </w:p>
    <w:p w:rsidR="00D73616" w:rsidRPr="00D73616" w:rsidRDefault="00D73616" w:rsidP="00D73616">
      <w:pPr>
        <w:rPr>
          <w:rFonts w:ascii="Times New Roman" w:hAnsi="Times New Roman"/>
          <w:szCs w:val="24"/>
        </w:rPr>
      </w:pP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r>
      <w:r w:rsidRPr="00D73616">
        <w:rPr>
          <w:rFonts w:ascii="Times New Roman" w:hAnsi="Times New Roman"/>
          <w:szCs w:val="24"/>
        </w:rPr>
        <w:tab/>
        <w:t>&lt;  55% = F</w:t>
      </w:r>
    </w:p>
    <w:p w:rsidR="00D73616" w:rsidRPr="0056168C" w:rsidRDefault="00D73616" w:rsidP="00D73616">
      <w:pPr>
        <w:rPr>
          <w:rFonts w:ascii="Times New Roman" w:hAnsi="Times New Roman"/>
          <w:b/>
          <w:szCs w:val="24"/>
        </w:rPr>
      </w:pPr>
      <w:r w:rsidRPr="0056168C">
        <w:rPr>
          <w:rFonts w:ascii="Times New Roman" w:hAnsi="Times New Roman"/>
          <w:b/>
          <w:szCs w:val="24"/>
        </w:rPr>
        <w:t>Exams</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You must use number #2 pencils since ink is not readable by the scanners.</w:t>
      </w:r>
    </w:p>
    <w:p w:rsidR="00D73616" w:rsidRPr="00D73616" w:rsidRDefault="00D73616" w:rsidP="00D73616">
      <w:pPr>
        <w:rPr>
          <w:rFonts w:ascii="Times New Roman" w:hAnsi="Times New Roman"/>
          <w:szCs w:val="24"/>
        </w:rPr>
      </w:pPr>
      <w:r w:rsidRPr="00D73616">
        <w:rPr>
          <w:rFonts w:ascii="Times New Roman" w:hAnsi="Times New Roman"/>
          <w:szCs w:val="24"/>
        </w:rPr>
        <w:t>•</w:t>
      </w:r>
      <w:r w:rsidRPr="00D73616">
        <w:rPr>
          <w:rFonts w:ascii="Times New Roman" w:hAnsi="Times New Roman"/>
          <w:szCs w:val="24"/>
        </w:rPr>
        <w:tab/>
        <w:t>A study guide will be distributed and posted approximately one week before the exam.</w:t>
      </w:r>
    </w:p>
    <w:p w:rsidR="00D73616" w:rsidRPr="00D73616" w:rsidRDefault="00D73616" w:rsidP="00D73616">
      <w:pPr>
        <w:rPr>
          <w:rFonts w:ascii="Times New Roman" w:hAnsi="Times New Roman"/>
          <w:szCs w:val="24"/>
        </w:rPr>
      </w:pPr>
    </w:p>
    <w:p w:rsidR="00D73616" w:rsidRPr="00D73616" w:rsidRDefault="00D73616" w:rsidP="00D73616">
      <w:pPr>
        <w:rPr>
          <w:rFonts w:ascii="Times New Roman" w:hAnsi="Times New Roman"/>
          <w:szCs w:val="24"/>
        </w:rPr>
      </w:pPr>
      <w:r w:rsidRPr="00D73616">
        <w:rPr>
          <w:rFonts w:ascii="Times New Roman" w:hAnsi="Times New Roman"/>
          <w:szCs w:val="24"/>
        </w:rPr>
        <w:t>Make-up exams will be given only to students with legitimate excuses and who have discussed their situation with me before the scheduled exam date. I may choose to give you an oral make-up exam.</w:t>
      </w:r>
    </w:p>
    <w:p w:rsidR="00B54D5B" w:rsidRDefault="00B54D5B" w:rsidP="00232CA8">
      <w:pPr>
        <w:rPr>
          <w:rFonts w:ascii="Times New Roman" w:hAnsi="Times New Roman"/>
          <w:szCs w:val="24"/>
        </w:rPr>
      </w:pPr>
    </w:p>
    <w:p w:rsidR="005F7886" w:rsidRPr="00A547F5" w:rsidRDefault="00A547F5" w:rsidP="00232CA8">
      <w:pPr>
        <w:rPr>
          <w:rStyle w:val="Strong"/>
          <w:rFonts w:ascii="Times New Roman" w:hAnsi="Times New Roman"/>
          <w:b w:val="0"/>
          <w:bCs w:val="0"/>
          <w:szCs w:val="24"/>
        </w:rPr>
      </w:pPr>
      <w:r w:rsidRPr="00A547F5">
        <w:rPr>
          <w:rFonts w:ascii="Times New Roman" w:hAnsi="Times New Roman"/>
          <w:b/>
          <w:szCs w:val="24"/>
        </w:rPr>
        <w:t>Accommodations</w:t>
      </w:r>
      <w:r w:rsidR="005F7886" w:rsidRPr="00A547F5">
        <w:rPr>
          <w:rFonts w:ascii="Times New Roman" w:hAnsi="Times New Roman"/>
          <w:b/>
          <w:szCs w:val="24"/>
        </w:rPr>
        <w:t>:</w:t>
      </w:r>
    </w:p>
    <w:p w:rsidR="005F7886" w:rsidRDefault="005F7886" w:rsidP="00232CA8">
      <w:pPr>
        <w:pStyle w:val="NormalWeb"/>
        <w:shd w:val="clear" w:color="auto" w:fill="FFFFFF"/>
        <w:spacing w:after="0" w:afterAutospacing="0"/>
        <w:rPr>
          <w:rFonts w:ascii="Times New Roman" w:hAnsi="Times New Roman" w:cs="Times New Roman"/>
        </w:rPr>
      </w:pPr>
      <w:r w:rsidRPr="00A547F5">
        <w:rPr>
          <w:rFonts w:ascii="Times New Roman" w:hAnsi="Times New Roman" w:cs="Times New Roman"/>
        </w:rPr>
        <w:t>Section 504 of the Americans with Disabilities Act of 1990 offers guidelines for curriculum modifications and adaptations for students with documented disabilities. If applicable, students may obtain adaptation recommendations from the Ross Center for Disability Services, M-1-401, (617-287-7430). The student must present these recommendations and discuss them with each professor within a reasonable period, preferably</w:t>
      </w:r>
      <w:r w:rsidR="00B54D5B">
        <w:rPr>
          <w:rFonts w:ascii="Times New Roman" w:hAnsi="Times New Roman" w:cs="Times New Roman"/>
        </w:rPr>
        <w:t xml:space="preserve"> by the end of Drop/Add period.</w:t>
      </w:r>
    </w:p>
    <w:p w:rsidR="00B54D5B" w:rsidRPr="00E12A36" w:rsidRDefault="00B54D5B" w:rsidP="00232CA8">
      <w:pPr>
        <w:pStyle w:val="NormalWeb"/>
        <w:shd w:val="clear" w:color="auto" w:fill="FFFFFF"/>
        <w:spacing w:after="0" w:afterAutospacing="0"/>
        <w:rPr>
          <w:rFonts w:ascii="Times New Roman" w:hAnsi="Times New Roman" w:cs="Times New Roman"/>
        </w:rPr>
      </w:pPr>
    </w:p>
    <w:p w:rsidR="005F7886" w:rsidRPr="00A547F5" w:rsidRDefault="005F7886" w:rsidP="00232CA8">
      <w:pPr>
        <w:rPr>
          <w:rFonts w:ascii="Times New Roman" w:hAnsi="Times New Roman"/>
          <w:szCs w:val="24"/>
        </w:rPr>
      </w:pPr>
      <w:r w:rsidRPr="00A547F5">
        <w:rPr>
          <w:rFonts w:ascii="Times New Roman" w:hAnsi="Times New Roman"/>
          <w:b/>
          <w:bCs/>
          <w:szCs w:val="24"/>
        </w:rPr>
        <w:t>Student Conduct:</w:t>
      </w:r>
      <w:r w:rsidRPr="00A547F5">
        <w:rPr>
          <w:rFonts w:ascii="Times New Roman" w:hAnsi="Times New Roman"/>
          <w:szCs w:val="24"/>
        </w:rPr>
        <w:t xml:space="preserve"> </w:t>
      </w:r>
    </w:p>
    <w:p w:rsidR="005040B4" w:rsidRDefault="005F7886" w:rsidP="00232CA8">
      <w:pPr>
        <w:rPr>
          <w:rFonts w:ascii="Times New Roman" w:hAnsi="Times New Roman"/>
          <w:szCs w:val="24"/>
        </w:rPr>
      </w:pPr>
      <w:r w:rsidRPr="00A547F5">
        <w:rPr>
          <w:rFonts w:ascii="Times New Roman" w:hAnsi="Times New Roman"/>
          <w:szCs w:val="24"/>
        </w:rPr>
        <w:t xml:space="preserve">Students are required to adhere to the University Policy on Academic Standards and Cheating, to the University Statement on Plagiarism and the Documentation of Written Work, and to the Code of Student Conduct as delineated in the University Catalog and Student Handbook. The Code is available online at: </w:t>
      </w:r>
      <w:hyperlink r:id="rId8" w:history="1">
        <w:r w:rsidRPr="00A547F5">
          <w:rPr>
            <w:rStyle w:val="Hyperlink"/>
            <w:rFonts w:ascii="Times New Roman" w:hAnsi="Times New Roman"/>
            <w:szCs w:val="24"/>
          </w:rPr>
          <w:t>http://www.umb.edu/student_services/student_rights/code_conduct.html</w:t>
        </w:r>
      </w:hyperlink>
      <w:r w:rsidRPr="00A547F5">
        <w:rPr>
          <w:rFonts w:ascii="Times New Roman" w:hAnsi="Times New Roman"/>
          <w:szCs w:val="24"/>
        </w:rPr>
        <w:t xml:space="preserve"> </w:t>
      </w:r>
    </w:p>
    <w:p w:rsidR="00232CA8" w:rsidRDefault="00232CA8" w:rsidP="00232CA8">
      <w:pPr>
        <w:rPr>
          <w:rFonts w:ascii="Times New Roman" w:hAnsi="Times New Roman"/>
          <w:szCs w:val="24"/>
        </w:rPr>
      </w:pPr>
    </w:p>
    <w:p w:rsidR="00232CA8" w:rsidRDefault="00232CA8" w:rsidP="00232CA8">
      <w:pPr>
        <w:rPr>
          <w:rFonts w:ascii="Times New Roman" w:hAnsi="Times New Roman"/>
          <w:b/>
          <w:szCs w:val="24"/>
        </w:rPr>
      </w:pPr>
      <w:r w:rsidRPr="00232CA8">
        <w:rPr>
          <w:rFonts w:ascii="Times New Roman" w:hAnsi="Times New Roman"/>
          <w:b/>
          <w:szCs w:val="24"/>
        </w:rPr>
        <w:t>Other notes</w:t>
      </w:r>
    </w:p>
    <w:p w:rsidR="007E79CC" w:rsidRDefault="009719C2" w:rsidP="007E79CC">
      <w:pPr>
        <w:rPr>
          <w:rFonts w:ascii="Times New Roman" w:hAnsi="Times New Roman"/>
          <w:szCs w:val="24"/>
        </w:rPr>
      </w:pPr>
      <w:r>
        <w:rPr>
          <w:rFonts w:ascii="Times New Roman" w:hAnsi="Times New Roman"/>
          <w:szCs w:val="24"/>
        </w:rPr>
        <w:t xml:space="preserve">Exam 1 </w:t>
      </w:r>
      <w:r w:rsidR="007E79CC" w:rsidRPr="007E79CC">
        <w:rPr>
          <w:rFonts w:ascii="Times New Roman" w:hAnsi="Times New Roman"/>
          <w:szCs w:val="24"/>
        </w:rPr>
        <w:t xml:space="preserve">will include questions on the article at this url:  </w:t>
      </w:r>
      <w:hyperlink r:id="rId9" w:history="1">
        <w:r w:rsidR="007E79CC" w:rsidRPr="003E641F">
          <w:rPr>
            <w:rStyle w:val="Hyperlink"/>
            <w:rFonts w:ascii="Times New Roman" w:hAnsi="Times New Roman"/>
            <w:szCs w:val="24"/>
          </w:rPr>
          <w:t>http://www.nytimes.com/2010/08/02/education/02cheat.html?pagewanted=2&amp;_r=3&amp;hpw</w:t>
        </w:r>
      </w:hyperlink>
    </w:p>
    <w:p w:rsidR="007E79CC" w:rsidRPr="007E79CC" w:rsidRDefault="007E79CC" w:rsidP="007E79CC">
      <w:pPr>
        <w:rPr>
          <w:rFonts w:ascii="Times New Roman" w:hAnsi="Times New Roman"/>
          <w:szCs w:val="24"/>
        </w:rPr>
      </w:pPr>
      <w:r w:rsidRPr="007E79CC">
        <w:rPr>
          <w:rFonts w:ascii="Times New Roman" w:hAnsi="Times New Roman"/>
          <w:szCs w:val="24"/>
        </w:rPr>
        <w:t>and on the handout prepared by Dr. John Duff entitled</w:t>
      </w:r>
      <w:r w:rsidR="009719C2">
        <w:rPr>
          <w:rFonts w:ascii="Times New Roman" w:hAnsi="Times New Roman"/>
          <w:szCs w:val="24"/>
        </w:rPr>
        <w:t>,</w:t>
      </w:r>
      <w:r w:rsidRPr="007E79CC">
        <w:rPr>
          <w:rFonts w:ascii="Times New Roman" w:hAnsi="Times New Roman"/>
          <w:szCs w:val="24"/>
        </w:rPr>
        <w:t xml:space="preserve"> “New media doesn’t change old rules”.</w:t>
      </w:r>
    </w:p>
    <w:p w:rsidR="009719C2" w:rsidRDefault="009719C2" w:rsidP="00232CA8">
      <w:pPr>
        <w:pStyle w:val="para"/>
        <w:spacing w:before="0" w:beforeAutospacing="0" w:after="0" w:afterAutospacing="0"/>
      </w:pPr>
    </w:p>
    <w:p w:rsidR="00232CA8" w:rsidRDefault="00232CA8" w:rsidP="00232CA8">
      <w:pPr>
        <w:pStyle w:val="para"/>
        <w:spacing w:before="0" w:beforeAutospacing="0" w:after="0" w:afterAutospacing="0"/>
      </w:pPr>
      <w:r>
        <w:t xml:space="preserve">Take advantage of the </w:t>
      </w:r>
      <w:hyperlink r:id="rId10" w:tooltip="Reading, Writing, and Study Strategies Center" w:history="1">
        <w:r>
          <w:rPr>
            <w:rStyle w:val="Hyperlink"/>
          </w:rPr>
          <w:t>Reading, Writing, and Study Strategies Center</w:t>
        </w:r>
      </w:hyperlink>
      <w:r>
        <w:t xml:space="preserve"> in the Campus Center.</w:t>
      </w:r>
    </w:p>
    <w:p w:rsidR="00232CA8" w:rsidRDefault="00232CA8" w:rsidP="00232CA8">
      <w:pPr>
        <w:pStyle w:val="para"/>
        <w:spacing w:before="0" w:beforeAutospacing="0" w:after="0" w:afterAutospacing="0"/>
      </w:pPr>
    </w:p>
    <w:p w:rsidR="00232CA8" w:rsidRPr="00A547F5" w:rsidRDefault="00232CA8" w:rsidP="00232CA8">
      <w:pPr>
        <w:rPr>
          <w:rFonts w:ascii="Times New Roman" w:hAnsi="Times New Roman"/>
          <w:szCs w:val="24"/>
        </w:rPr>
      </w:pPr>
    </w:p>
    <w:p w:rsidR="00507D83" w:rsidRDefault="00D92CA8" w:rsidP="00232CA8">
      <w:pPr>
        <w:rPr>
          <w:rFonts w:ascii="Times New Roman" w:hAnsi="Times New Roman"/>
          <w:szCs w:val="24"/>
        </w:rPr>
      </w:pPr>
      <w:r>
        <w:rPr>
          <w:rFonts w:ascii="Times New Roman" w:hAnsi="Times New Roman"/>
          <w:szCs w:val="24"/>
        </w:rPr>
        <w:t xml:space="preserve"> </w:t>
      </w:r>
    </w:p>
    <w:p w:rsidR="000A4FEA" w:rsidRPr="002C1870" w:rsidRDefault="00507D83" w:rsidP="00232CA8">
      <w:pPr>
        <w:jc w:val="center"/>
        <w:rPr>
          <w:rFonts w:ascii="Times New Roman" w:hAnsi="Times New Roman"/>
          <w:szCs w:val="24"/>
        </w:rPr>
      </w:pPr>
      <w:r>
        <w:rPr>
          <w:rFonts w:ascii="Times New Roman" w:hAnsi="Times New Roman"/>
          <w:szCs w:val="24"/>
        </w:rPr>
        <w:br w:type="page"/>
      </w:r>
    </w:p>
    <w:p w:rsidR="00507D83" w:rsidRDefault="002C1870" w:rsidP="00232CA8">
      <w:pPr>
        <w:jc w:val="center"/>
        <w:rPr>
          <w:rFonts w:ascii="Times New Roman" w:hAnsi="Times New Roman"/>
          <w:b/>
          <w:szCs w:val="24"/>
        </w:rPr>
      </w:pPr>
      <w:r>
        <w:rPr>
          <w:rFonts w:ascii="Times New Roman" w:hAnsi="Times New Roman"/>
          <w:b/>
          <w:szCs w:val="24"/>
        </w:rPr>
        <w:lastRenderedPageBreak/>
        <w:t>Syllabus, Jan. 25, 2011</w:t>
      </w:r>
    </w:p>
    <w:p w:rsidR="001D5D2A" w:rsidRDefault="000A4FEA" w:rsidP="000A4FEA">
      <w:pPr>
        <w:rPr>
          <w:rFonts w:ascii="Times New Roman" w:hAnsi="Times New Roman"/>
          <w:b/>
          <w:szCs w:val="24"/>
        </w:rPr>
      </w:pPr>
      <w:r>
        <w:rPr>
          <w:rFonts w:ascii="Times New Roman" w:hAnsi="Times New Roman"/>
          <w:b/>
          <w:szCs w:val="24"/>
        </w:rPr>
        <w:tab/>
      </w:r>
      <w:r w:rsidR="001D5D2A">
        <w:rPr>
          <w:rFonts w:ascii="Times New Roman" w:hAnsi="Times New Roman"/>
          <w:b/>
          <w:szCs w:val="24"/>
        </w:rPr>
        <w:t xml:space="preserve">This is a tentative schedule and you will </w:t>
      </w:r>
      <w:r>
        <w:rPr>
          <w:rFonts w:ascii="Times New Roman" w:hAnsi="Times New Roman"/>
          <w:b/>
          <w:szCs w:val="24"/>
        </w:rPr>
        <w:t>be notified if changes are made to this schedule.</w:t>
      </w:r>
    </w:p>
    <w:p w:rsidR="00507D83" w:rsidRPr="00A547F5" w:rsidRDefault="000A4FEA" w:rsidP="00814B43">
      <w:pPr>
        <w:rPr>
          <w:rFonts w:ascii="Times New Roman" w:hAnsi="Times New Roman"/>
          <w:szCs w:val="24"/>
        </w:rPr>
      </w:pPr>
      <w:r>
        <w:rPr>
          <w:rFonts w:ascii="Times New Roman" w:hAnsi="Times New Roman"/>
          <w:b/>
          <w:szCs w:val="24"/>
        </w:rPr>
        <w:tab/>
      </w:r>
      <w:r w:rsidR="00ED3D6E">
        <w:rPr>
          <w:rFonts w:ascii="Times New Roman" w:hAnsi="Times New Roman"/>
          <w:szCs w:val="24"/>
        </w:rPr>
        <w:t>Other readings for which you will be responsible may be assigned during the semester.</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402"/>
        <w:gridCol w:w="8421"/>
      </w:tblGrid>
      <w:tr w:rsidR="007C2CB9" w:rsidRPr="00A547F5" w:rsidTr="00DF342B">
        <w:trPr>
          <w:trHeight w:val="272"/>
        </w:trPr>
        <w:tc>
          <w:tcPr>
            <w:tcW w:w="956" w:type="dxa"/>
          </w:tcPr>
          <w:p w:rsidR="007C2CB9" w:rsidRPr="00E12A36" w:rsidRDefault="007C2CB9" w:rsidP="00232CA8">
            <w:pPr>
              <w:jc w:val="center"/>
              <w:rPr>
                <w:rFonts w:ascii="Times New Roman" w:hAnsi="Times New Roman"/>
                <w:b/>
                <w:szCs w:val="24"/>
              </w:rPr>
            </w:pPr>
            <w:r w:rsidRPr="00E12A36">
              <w:rPr>
                <w:rFonts w:ascii="Times New Roman" w:hAnsi="Times New Roman"/>
                <w:b/>
                <w:szCs w:val="24"/>
              </w:rPr>
              <w:t>Week</w:t>
            </w:r>
          </w:p>
        </w:tc>
        <w:tc>
          <w:tcPr>
            <w:tcW w:w="1402" w:type="dxa"/>
          </w:tcPr>
          <w:p w:rsidR="007C2CB9" w:rsidRPr="00E12A36" w:rsidRDefault="007C2CB9" w:rsidP="00232CA8">
            <w:pPr>
              <w:jc w:val="center"/>
              <w:rPr>
                <w:rFonts w:ascii="Times New Roman" w:hAnsi="Times New Roman"/>
                <w:b/>
                <w:szCs w:val="24"/>
              </w:rPr>
            </w:pPr>
            <w:r>
              <w:rPr>
                <w:rFonts w:ascii="Times New Roman" w:hAnsi="Times New Roman"/>
                <w:b/>
                <w:szCs w:val="24"/>
              </w:rPr>
              <w:t>Dates</w:t>
            </w:r>
          </w:p>
        </w:tc>
        <w:tc>
          <w:tcPr>
            <w:tcW w:w="8421" w:type="dxa"/>
          </w:tcPr>
          <w:p w:rsidR="007C2CB9" w:rsidRPr="00E12A36" w:rsidRDefault="007C2CB9" w:rsidP="00232CA8">
            <w:pPr>
              <w:jc w:val="center"/>
              <w:rPr>
                <w:rFonts w:ascii="Times New Roman" w:hAnsi="Times New Roman"/>
                <w:b/>
                <w:szCs w:val="24"/>
              </w:rPr>
            </w:pPr>
            <w:r w:rsidRPr="00E12A36">
              <w:rPr>
                <w:rFonts w:ascii="Times New Roman" w:hAnsi="Times New Roman"/>
                <w:b/>
                <w:szCs w:val="24"/>
              </w:rPr>
              <w:t>Topic</w:t>
            </w:r>
            <w:r>
              <w:rPr>
                <w:rFonts w:ascii="Times New Roman" w:hAnsi="Times New Roman"/>
                <w:b/>
                <w:szCs w:val="24"/>
              </w:rPr>
              <w:t xml:space="preserve"> and </w:t>
            </w:r>
            <w:r w:rsidRPr="00E12A36">
              <w:rPr>
                <w:rFonts w:ascii="Times New Roman" w:hAnsi="Times New Roman"/>
                <w:b/>
                <w:szCs w:val="24"/>
              </w:rPr>
              <w:t>Reading</w:t>
            </w:r>
            <w:r>
              <w:rPr>
                <w:rFonts w:ascii="Times New Roman" w:hAnsi="Times New Roman"/>
                <w:b/>
                <w:szCs w:val="24"/>
              </w:rPr>
              <w:t>s</w:t>
            </w:r>
          </w:p>
        </w:tc>
      </w:tr>
      <w:tr w:rsidR="00814B43" w:rsidRPr="00A547F5" w:rsidTr="00752FDA">
        <w:trPr>
          <w:cantSplit/>
          <w:trHeight w:val="602"/>
        </w:trPr>
        <w:tc>
          <w:tcPr>
            <w:tcW w:w="956" w:type="dxa"/>
          </w:tcPr>
          <w:p w:rsidR="00814B43" w:rsidRPr="00A547F5" w:rsidRDefault="00814B43" w:rsidP="00232CA8">
            <w:pPr>
              <w:rPr>
                <w:rFonts w:ascii="Times New Roman" w:hAnsi="Times New Roman"/>
                <w:szCs w:val="24"/>
              </w:rPr>
            </w:pPr>
            <w:r w:rsidRPr="00A547F5">
              <w:rPr>
                <w:rFonts w:ascii="Times New Roman" w:hAnsi="Times New Roman"/>
                <w:szCs w:val="24"/>
              </w:rPr>
              <w:t>1</w:t>
            </w:r>
          </w:p>
        </w:tc>
        <w:tc>
          <w:tcPr>
            <w:tcW w:w="1402" w:type="dxa"/>
          </w:tcPr>
          <w:p w:rsidR="00814B43" w:rsidRPr="00A547F5" w:rsidRDefault="00814B43" w:rsidP="00232CA8">
            <w:pPr>
              <w:rPr>
                <w:rFonts w:ascii="Times New Roman" w:hAnsi="Times New Roman"/>
                <w:szCs w:val="24"/>
              </w:rPr>
            </w:pPr>
            <w:r>
              <w:rPr>
                <w:rFonts w:ascii="Times New Roman" w:hAnsi="Times New Roman"/>
                <w:szCs w:val="24"/>
              </w:rPr>
              <w:t>1/2</w:t>
            </w:r>
            <w:r w:rsidR="002C1870">
              <w:rPr>
                <w:rFonts w:ascii="Times New Roman" w:hAnsi="Times New Roman"/>
                <w:szCs w:val="24"/>
              </w:rPr>
              <w:t>5</w:t>
            </w:r>
            <w:r>
              <w:rPr>
                <w:rFonts w:ascii="Times New Roman" w:hAnsi="Times New Roman"/>
                <w:szCs w:val="24"/>
              </w:rPr>
              <w:t>-1/2</w:t>
            </w:r>
            <w:r w:rsidR="002C1870">
              <w:rPr>
                <w:rFonts w:ascii="Times New Roman" w:hAnsi="Times New Roman"/>
                <w:szCs w:val="24"/>
              </w:rPr>
              <w:t>7</w:t>
            </w:r>
          </w:p>
          <w:p w:rsidR="00814B43" w:rsidRPr="00A547F5" w:rsidRDefault="00814B43" w:rsidP="00232CA8">
            <w:pPr>
              <w:rPr>
                <w:rFonts w:ascii="Times New Roman" w:hAnsi="Times New Roman"/>
                <w:szCs w:val="24"/>
              </w:rPr>
            </w:pPr>
          </w:p>
        </w:tc>
        <w:tc>
          <w:tcPr>
            <w:tcW w:w="8421" w:type="dxa"/>
          </w:tcPr>
          <w:p w:rsidR="00814B43" w:rsidRPr="00A547F5" w:rsidRDefault="00814B43" w:rsidP="00ED3D6E">
            <w:pPr>
              <w:rPr>
                <w:rFonts w:ascii="Times New Roman" w:hAnsi="Times New Roman"/>
                <w:szCs w:val="24"/>
              </w:rPr>
            </w:pPr>
            <w:r>
              <w:rPr>
                <w:rFonts w:ascii="Times New Roman" w:hAnsi="Times New Roman"/>
                <w:szCs w:val="24"/>
              </w:rPr>
              <w:t>Introduction</w:t>
            </w:r>
            <w:r w:rsidR="007C2CB9">
              <w:rPr>
                <w:rFonts w:ascii="Times New Roman" w:hAnsi="Times New Roman"/>
                <w:szCs w:val="24"/>
              </w:rPr>
              <w:t xml:space="preserve">: Syllabus and </w:t>
            </w:r>
            <w:r>
              <w:rPr>
                <w:rFonts w:ascii="Times New Roman" w:hAnsi="Times New Roman"/>
                <w:szCs w:val="24"/>
              </w:rPr>
              <w:t>The state of the biosphere</w:t>
            </w:r>
            <w:r w:rsidR="00ED3D6E">
              <w:rPr>
                <w:rFonts w:ascii="Times New Roman" w:hAnsi="Times New Roman"/>
                <w:szCs w:val="24"/>
              </w:rPr>
              <w:t xml:space="preserve">              </w:t>
            </w:r>
            <w:r>
              <w:rPr>
                <w:rFonts w:ascii="Times New Roman" w:hAnsi="Times New Roman"/>
                <w:szCs w:val="24"/>
              </w:rPr>
              <w:t>Syllabus</w:t>
            </w:r>
            <w:r w:rsidR="007C2CB9">
              <w:rPr>
                <w:rFonts w:ascii="Times New Roman" w:hAnsi="Times New Roman"/>
                <w:szCs w:val="24"/>
              </w:rPr>
              <w:t xml:space="preserve"> and </w:t>
            </w:r>
            <w:r>
              <w:rPr>
                <w:rFonts w:ascii="Times New Roman" w:hAnsi="Times New Roman"/>
                <w:szCs w:val="24"/>
              </w:rPr>
              <w:t>Chapter 1</w:t>
            </w:r>
          </w:p>
        </w:tc>
      </w:tr>
      <w:tr w:rsidR="00814B43" w:rsidRPr="00A547F5" w:rsidTr="00D07ED7">
        <w:trPr>
          <w:cantSplit/>
          <w:trHeight w:val="620"/>
        </w:trPr>
        <w:tc>
          <w:tcPr>
            <w:tcW w:w="956" w:type="dxa"/>
          </w:tcPr>
          <w:p w:rsidR="00814B43" w:rsidRPr="00A547F5" w:rsidRDefault="00814B43" w:rsidP="00232CA8">
            <w:pPr>
              <w:rPr>
                <w:rFonts w:ascii="Times New Roman" w:hAnsi="Times New Roman"/>
                <w:szCs w:val="24"/>
              </w:rPr>
            </w:pPr>
            <w:r w:rsidRPr="00A547F5">
              <w:rPr>
                <w:rFonts w:ascii="Times New Roman" w:hAnsi="Times New Roman"/>
                <w:szCs w:val="24"/>
              </w:rPr>
              <w:t xml:space="preserve">2 </w:t>
            </w:r>
          </w:p>
          <w:p w:rsidR="00814B43" w:rsidRPr="00A547F5" w:rsidRDefault="00814B43" w:rsidP="00232CA8">
            <w:pPr>
              <w:rPr>
                <w:rFonts w:ascii="Times New Roman" w:hAnsi="Times New Roman"/>
                <w:b/>
                <w:szCs w:val="24"/>
              </w:rPr>
            </w:pPr>
          </w:p>
        </w:tc>
        <w:tc>
          <w:tcPr>
            <w:tcW w:w="1402" w:type="dxa"/>
          </w:tcPr>
          <w:p w:rsidR="00814B43" w:rsidRPr="00A547F5" w:rsidRDefault="00814B43" w:rsidP="00232CA8">
            <w:pPr>
              <w:rPr>
                <w:rFonts w:ascii="Times New Roman" w:hAnsi="Times New Roman"/>
                <w:szCs w:val="24"/>
              </w:rPr>
            </w:pPr>
            <w:r>
              <w:rPr>
                <w:rFonts w:ascii="Times New Roman" w:hAnsi="Times New Roman"/>
                <w:szCs w:val="24"/>
              </w:rPr>
              <w:t>2/1-2/3</w:t>
            </w:r>
          </w:p>
        </w:tc>
        <w:tc>
          <w:tcPr>
            <w:tcW w:w="8421" w:type="dxa"/>
          </w:tcPr>
          <w:p w:rsidR="00814B43" w:rsidRPr="00A547F5" w:rsidRDefault="00814B43" w:rsidP="00ED3D6E">
            <w:pPr>
              <w:rPr>
                <w:rFonts w:ascii="Times New Roman" w:hAnsi="Times New Roman"/>
                <w:szCs w:val="24"/>
              </w:rPr>
            </w:pPr>
            <w:r w:rsidRPr="006B26ED">
              <w:rPr>
                <w:rFonts w:ascii="Times New Roman" w:hAnsi="Times New Roman"/>
                <w:szCs w:val="24"/>
              </w:rPr>
              <w:t>Social Factors; Ecosystem Structure</w:t>
            </w:r>
            <w:r w:rsidR="00ED3D6E">
              <w:rPr>
                <w:rFonts w:ascii="Times New Roman" w:hAnsi="Times New Roman"/>
                <w:szCs w:val="24"/>
              </w:rPr>
              <w:t xml:space="preserve">                                                      </w:t>
            </w:r>
            <w:r>
              <w:rPr>
                <w:rFonts w:ascii="Times New Roman" w:hAnsi="Times New Roman"/>
                <w:szCs w:val="24"/>
              </w:rPr>
              <w:t>Chapters 2 &amp; 3</w:t>
            </w:r>
          </w:p>
        </w:tc>
      </w:tr>
      <w:tr w:rsidR="00814B43" w:rsidRPr="00A547F5" w:rsidTr="00B54B0D">
        <w:trPr>
          <w:cantSplit/>
          <w:trHeight w:val="638"/>
        </w:trPr>
        <w:tc>
          <w:tcPr>
            <w:tcW w:w="956" w:type="dxa"/>
          </w:tcPr>
          <w:p w:rsidR="00814B43" w:rsidRPr="00A547F5" w:rsidRDefault="00814B43" w:rsidP="00232CA8">
            <w:pPr>
              <w:rPr>
                <w:rFonts w:ascii="Times New Roman" w:hAnsi="Times New Roman"/>
                <w:szCs w:val="24"/>
              </w:rPr>
            </w:pPr>
            <w:r w:rsidRPr="00A547F5">
              <w:rPr>
                <w:rFonts w:ascii="Times New Roman" w:hAnsi="Times New Roman"/>
                <w:szCs w:val="24"/>
              </w:rPr>
              <w:t>3</w:t>
            </w:r>
          </w:p>
          <w:p w:rsidR="00814B43" w:rsidRPr="00A547F5" w:rsidRDefault="00814B43" w:rsidP="00232CA8">
            <w:pPr>
              <w:rPr>
                <w:rFonts w:ascii="Times New Roman" w:hAnsi="Times New Roman"/>
                <w:szCs w:val="24"/>
              </w:rPr>
            </w:pPr>
          </w:p>
        </w:tc>
        <w:tc>
          <w:tcPr>
            <w:tcW w:w="1402" w:type="dxa"/>
          </w:tcPr>
          <w:p w:rsidR="00814B43" w:rsidRPr="00A547F5" w:rsidRDefault="00814B43" w:rsidP="00232CA8">
            <w:pPr>
              <w:rPr>
                <w:rFonts w:ascii="Times New Roman" w:hAnsi="Times New Roman"/>
                <w:szCs w:val="24"/>
              </w:rPr>
            </w:pPr>
            <w:r>
              <w:rPr>
                <w:rFonts w:ascii="Times New Roman" w:hAnsi="Times New Roman"/>
                <w:szCs w:val="24"/>
              </w:rPr>
              <w:t>2/8-2/10</w:t>
            </w:r>
          </w:p>
        </w:tc>
        <w:tc>
          <w:tcPr>
            <w:tcW w:w="8421" w:type="dxa"/>
          </w:tcPr>
          <w:p w:rsidR="00814B43" w:rsidRPr="007C2CB9" w:rsidRDefault="00814B43" w:rsidP="00ED3D6E">
            <w:pPr>
              <w:rPr>
                <w:rFonts w:ascii="Times New Roman" w:hAnsi="Times New Roman"/>
                <w:szCs w:val="24"/>
              </w:rPr>
            </w:pPr>
            <w:r>
              <w:rPr>
                <w:rFonts w:ascii="Times New Roman" w:hAnsi="Times New Roman"/>
                <w:szCs w:val="24"/>
              </w:rPr>
              <w:t>Ecosystem Structure; Ecosystem Function</w:t>
            </w:r>
            <w:r w:rsidR="00ED3D6E">
              <w:rPr>
                <w:rFonts w:ascii="Times New Roman" w:hAnsi="Times New Roman"/>
                <w:szCs w:val="24"/>
              </w:rPr>
              <w:t xml:space="preserve">                                              </w:t>
            </w:r>
            <w:r>
              <w:rPr>
                <w:rFonts w:ascii="Times New Roman" w:hAnsi="Times New Roman"/>
                <w:szCs w:val="24"/>
              </w:rPr>
              <w:t>Chapter 3 &amp; 4</w:t>
            </w:r>
          </w:p>
        </w:tc>
      </w:tr>
      <w:tr w:rsidR="00814B43" w:rsidRPr="00A547F5" w:rsidTr="002D3F13">
        <w:trPr>
          <w:cantSplit/>
          <w:trHeight w:val="562"/>
        </w:trPr>
        <w:tc>
          <w:tcPr>
            <w:tcW w:w="956" w:type="dxa"/>
          </w:tcPr>
          <w:p w:rsidR="00814B43" w:rsidRPr="00A547F5" w:rsidRDefault="00814B43" w:rsidP="00232CA8">
            <w:pPr>
              <w:rPr>
                <w:rFonts w:ascii="Times New Roman" w:hAnsi="Times New Roman"/>
                <w:szCs w:val="24"/>
              </w:rPr>
            </w:pPr>
            <w:r w:rsidRPr="00A547F5">
              <w:rPr>
                <w:rFonts w:ascii="Times New Roman" w:hAnsi="Times New Roman"/>
                <w:szCs w:val="24"/>
              </w:rPr>
              <w:t>4</w:t>
            </w:r>
          </w:p>
          <w:p w:rsidR="00814B43" w:rsidRPr="00A547F5" w:rsidRDefault="00814B43" w:rsidP="00232CA8">
            <w:pPr>
              <w:rPr>
                <w:rFonts w:ascii="Times New Roman" w:hAnsi="Times New Roman"/>
                <w:b/>
                <w:szCs w:val="24"/>
              </w:rPr>
            </w:pPr>
          </w:p>
        </w:tc>
        <w:tc>
          <w:tcPr>
            <w:tcW w:w="1402" w:type="dxa"/>
          </w:tcPr>
          <w:p w:rsidR="00814B43" w:rsidRPr="00A547F5" w:rsidRDefault="00814B43" w:rsidP="00232CA8">
            <w:pPr>
              <w:rPr>
                <w:rFonts w:ascii="Times New Roman" w:hAnsi="Times New Roman"/>
                <w:szCs w:val="24"/>
              </w:rPr>
            </w:pPr>
            <w:r>
              <w:rPr>
                <w:rFonts w:ascii="Times New Roman" w:hAnsi="Times New Roman"/>
                <w:szCs w:val="24"/>
              </w:rPr>
              <w:t>2/15-2/17</w:t>
            </w:r>
          </w:p>
        </w:tc>
        <w:tc>
          <w:tcPr>
            <w:tcW w:w="8421" w:type="dxa"/>
          </w:tcPr>
          <w:p w:rsidR="00814B43" w:rsidRPr="007C2CB9" w:rsidRDefault="00814B43" w:rsidP="00ED3D6E">
            <w:pPr>
              <w:rPr>
                <w:rFonts w:ascii="Times New Roman" w:hAnsi="Times New Roman"/>
                <w:szCs w:val="24"/>
              </w:rPr>
            </w:pPr>
            <w:r>
              <w:rPr>
                <w:rFonts w:ascii="Times New Roman" w:hAnsi="Times New Roman"/>
                <w:szCs w:val="24"/>
              </w:rPr>
              <w:t>Ecosystem Development and Dynamic Equilibrium</w:t>
            </w:r>
            <w:r w:rsidR="00ED3D6E">
              <w:rPr>
                <w:rFonts w:ascii="Times New Roman" w:hAnsi="Times New Roman"/>
                <w:szCs w:val="24"/>
              </w:rPr>
              <w:t xml:space="preserve">                                      </w:t>
            </w:r>
            <w:r>
              <w:rPr>
                <w:rFonts w:ascii="Times New Roman" w:hAnsi="Times New Roman"/>
                <w:szCs w:val="24"/>
              </w:rPr>
              <w:t>Chapter 5</w:t>
            </w:r>
          </w:p>
        </w:tc>
      </w:tr>
      <w:tr w:rsidR="00814B43" w:rsidRPr="00A547F5" w:rsidTr="001071FC">
        <w:trPr>
          <w:cantSplit/>
          <w:trHeight w:val="620"/>
        </w:trPr>
        <w:tc>
          <w:tcPr>
            <w:tcW w:w="956" w:type="dxa"/>
          </w:tcPr>
          <w:p w:rsidR="00814B43" w:rsidRPr="00D53FA0" w:rsidRDefault="00814B43" w:rsidP="00232CA8">
            <w:pPr>
              <w:rPr>
                <w:rFonts w:ascii="Times New Roman" w:hAnsi="Times New Roman"/>
                <w:szCs w:val="24"/>
              </w:rPr>
            </w:pPr>
            <w:r w:rsidRPr="00D53FA0">
              <w:rPr>
                <w:rFonts w:ascii="Times New Roman" w:hAnsi="Times New Roman"/>
                <w:szCs w:val="24"/>
              </w:rPr>
              <w:t>5</w:t>
            </w:r>
          </w:p>
        </w:tc>
        <w:tc>
          <w:tcPr>
            <w:tcW w:w="1402" w:type="dxa"/>
          </w:tcPr>
          <w:p w:rsidR="00814B43" w:rsidRPr="00D53FA0" w:rsidRDefault="00814B43" w:rsidP="00232CA8">
            <w:pPr>
              <w:rPr>
                <w:rFonts w:ascii="Times New Roman" w:hAnsi="Times New Roman"/>
                <w:szCs w:val="24"/>
              </w:rPr>
            </w:pPr>
            <w:r>
              <w:rPr>
                <w:rFonts w:ascii="Times New Roman" w:hAnsi="Times New Roman"/>
                <w:szCs w:val="24"/>
              </w:rPr>
              <w:t>2/22-2/24</w:t>
            </w:r>
          </w:p>
        </w:tc>
        <w:tc>
          <w:tcPr>
            <w:tcW w:w="8421" w:type="dxa"/>
          </w:tcPr>
          <w:p w:rsidR="00ED3D6E" w:rsidRDefault="00814B43" w:rsidP="00ED3D6E">
            <w:pPr>
              <w:rPr>
                <w:rFonts w:ascii="Times New Roman" w:hAnsi="Times New Roman"/>
                <w:szCs w:val="24"/>
              </w:rPr>
            </w:pPr>
            <w:r>
              <w:rPr>
                <w:rFonts w:ascii="Times New Roman" w:hAnsi="Times New Roman"/>
                <w:szCs w:val="24"/>
              </w:rPr>
              <w:t>Ecosystem Degradation</w:t>
            </w:r>
            <w:r w:rsidR="005308DA">
              <w:rPr>
                <w:rFonts w:ascii="Times New Roman" w:hAnsi="Times New Roman"/>
                <w:szCs w:val="24"/>
              </w:rPr>
              <w:t xml:space="preserve">                                                                                  </w:t>
            </w:r>
            <w:r w:rsidR="00ED3D6E">
              <w:rPr>
                <w:rFonts w:ascii="Times New Roman" w:hAnsi="Times New Roman"/>
                <w:szCs w:val="24"/>
              </w:rPr>
              <w:t>Chapter 6</w:t>
            </w:r>
          </w:p>
          <w:p w:rsidR="00814B43" w:rsidRPr="00ED3D6E" w:rsidRDefault="00814B43" w:rsidP="00ED3D6E">
            <w:pPr>
              <w:rPr>
                <w:rFonts w:ascii="Times New Roman" w:hAnsi="Times New Roman"/>
                <w:sz w:val="28"/>
                <w:szCs w:val="28"/>
              </w:rPr>
            </w:pPr>
            <w:r w:rsidRPr="00ED3D6E">
              <w:rPr>
                <w:rFonts w:ascii="Times New Roman" w:hAnsi="Times New Roman"/>
                <w:b/>
                <w:sz w:val="28"/>
                <w:szCs w:val="28"/>
              </w:rPr>
              <w:t>Feb. 24,  Exam 1</w:t>
            </w:r>
          </w:p>
        </w:tc>
      </w:tr>
      <w:tr w:rsidR="00814B43" w:rsidRPr="00A547F5" w:rsidTr="00113190">
        <w:trPr>
          <w:cantSplit/>
          <w:trHeight w:val="562"/>
        </w:trPr>
        <w:tc>
          <w:tcPr>
            <w:tcW w:w="956" w:type="dxa"/>
          </w:tcPr>
          <w:p w:rsidR="00814B43" w:rsidRPr="00A547F5" w:rsidRDefault="00814B43" w:rsidP="00232CA8">
            <w:pPr>
              <w:rPr>
                <w:rFonts w:ascii="Times New Roman" w:hAnsi="Times New Roman"/>
                <w:szCs w:val="24"/>
              </w:rPr>
            </w:pPr>
            <w:r w:rsidRPr="00A547F5">
              <w:rPr>
                <w:rFonts w:ascii="Times New Roman" w:hAnsi="Times New Roman"/>
                <w:szCs w:val="24"/>
              </w:rPr>
              <w:t>6</w:t>
            </w:r>
          </w:p>
          <w:p w:rsidR="00814B43" w:rsidRPr="00A547F5" w:rsidRDefault="00814B43" w:rsidP="00232CA8">
            <w:pPr>
              <w:rPr>
                <w:rFonts w:ascii="Times New Roman" w:hAnsi="Times New Roman"/>
                <w:b/>
                <w:szCs w:val="24"/>
              </w:rPr>
            </w:pPr>
          </w:p>
        </w:tc>
        <w:tc>
          <w:tcPr>
            <w:tcW w:w="1402" w:type="dxa"/>
          </w:tcPr>
          <w:p w:rsidR="00814B43" w:rsidRPr="00A547F5" w:rsidRDefault="00814B43" w:rsidP="00232CA8">
            <w:pPr>
              <w:rPr>
                <w:rFonts w:ascii="Times New Roman" w:hAnsi="Times New Roman"/>
                <w:szCs w:val="24"/>
              </w:rPr>
            </w:pPr>
            <w:r>
              <w:rPr>
                <w:rFonts w:ascii="Times New Roman" w:hAnsi="Times New Roman"/>
                <w:szCs w:val="24"/>
              </w:rPr>
              <w:t>3/1-3/3</w:t>
            </w:r>
          </w:p>
        </w:tc>
        <w:tc>
          <w:tcPr>
            <w:tcW w:w="8421" w:type="dxa"/>
          </w:tcPr>
          <w:p w:rsidR="00814B43" w:rsidRPr="00A547F5" w:rsidRDefault="00814B43" w:rsidP="00ED3D6E">
            <w:pPr>
              <w:rPr>
                <w:rFonts w:ascii="Times New Roman" w:hAnsi="Times New Roman"/>
                <w:szCs w:val="24"/>
              </w:rPr>
            </w:pPr>
            <w:r>
              <w:rPr>
                <w:rFonts w:ascii="Times New Roman" w:hAnsi="Times New Roman"/>
                <w:szCs w:val="24"/>
              </w:rPr>
              <w:t>Human Population Dynamics</w:t>
            </w:r>
            <w:r w:rsidR="005308DA">
              <w:rPr>
                <w:rFonts w:ascii="Times New Roman" w:hAnsi="Times New Roman"/>
                <w:szCs w:val="24"/>
              </w:rPr>
              <w:t xml:space="preserve">                                                                         </w:t>
            </w:r>
            <w:r>
              <w:rPr>
                <w:rFonts w:ascii="Times New Roman" w:hAnsi="Times New Roman"/>
                <w:szCs w:val="24"/>
              </w:rPr>
              <w:t>Chapter 7</w:t>
            </w:r>
          </w:p>
        </w:tc>
      </w:tr>
      <w:tr w:rsidR="00814B43" w:rsidRPr="00A547F5" w:rsidTr="00F35950">
        <w:trPr>
          <w:cantSplit/>
          <w:trHeight w:val="562"/>
        </w:trPr>
        <w:tc>
          <w:tcPr>
            <w:tcW w:w="956" w:type="dxa"/>
          </w:tcPr>
          <w:p w:rsidR="00814B43" w:rsidRPr="00A547F5" w:rsidRDefault="00814B43" w:rsidP="005566A1">
            <w:pPr>
              <w:rPr>
                <w:rFonts w:ascii="Times New Roman" w:hAnsi="Times New Roman"/>
                <w:szCs w:val="24"/>
              </w:rPr>
            </w:pPr>
            <w:r w:rsidRPr="00A547F5">
              <w:rPr>
                <w:rFonts w:ascii="Times New Roman" w:hAnsi="Times New Roman"/>
                <w:szCs w:val="24"/>
              </w:rPr>
              <w:t xml:space="preserve">7 </w:t>
            </w:r>
          </w:p>
          <w:p w:rsidR="00814B43" w:rsidRPr="00A547F5" w:rsidRDefault="00814B43" w:rsidP="005566A1">
            <w:pPr>
              <w:rPr>
                <w:rFonts w:ascii="Times New Roman" w:hAnsi="Times New Roman"/>
                <w:b/>
                <w:szCs w:val="24"/>
              </w:rPr>
            </w:pPr>
          </w:p>
        </w:tc>
        <w:tc>
          <w:tcPr>
            <w:tcW w:w="1402" w:type="dxa"/>
          </w:tcPr>
          <w:p w:rsidR="00814B43" w:rsidRPr="00A547F5" w:rsidRDefault="00814B43" w:rsidP="005566A1">
            <w:pPr>
              <w:rPr>
                <w:rFonts w:ascii="Times New Roman" w:hAnsi="Times New Roman"/>
                <w:szCs w:val="24"/>
              </w:rPr>
            </w:pPr>
            <w:r>
              <w:rPr>
                <w:rFonts w:ascii="Times New Roman" w:hAnsi="Times New Roman"/>
                <w:szCs w:val="24"/>
              </w:rPr>
              <w:t>3/8-3/10</w:t>
            </w:r>
          </w:p>
        </w:tc>
        <w:tc>
          <w:tcPr>
            <w:tcW w:w="8421" w:type="dxa"/>
          </w:tcPr>
          <w:p w:rsidR="00814B43" w:rsidRPr="00A547F5" w:rsidRDefault="00814B43" w:rsidP="00ED3D6E">
            <w:pPr>
              <w:rPr>
                <w:rFonts w:ascii="Times New Roman" w:hAnsi="Times New Roman"/>
                <w:szCs w:val="24"/>
              </w:rPr>
            </w:pPr>
            <w:r>
              <w:rPr>
                <w:rFonts w:ascii="Times New Roman" w:hAnsi="Times New Roman"/>
                <w:szCs w:val="24"/>
              </w:rPr>
              <w:t>Managing Human Population Growth</w:t>
            </w:r>
            <w:r w:rsidR="005308DA">
              <w:rPr>
                <w:rFonts w:ascii="Times New Roman" w:hAnsi="Times New Roman"/>
                <w:szCs w:val="24"/>
              </w:rPr>
              <w:t xml:space="preserve">                                                            </w:t>
            </w:r>
            <w:r>
              <w:rPr>
                <w:rFonts w:ascii="Times New Roman" w:hAnsi="Times New Roman"/>
                <w:szCs w:val="24"/>
              </w:rPr>
              <w:t>Chapter 8</w:t>
            </w:r>
          </w:p>
        </w:tc>
      </w:tr>
      <w:tr w:rsidR="00814B43" w:rsidRPr="00A547F5" w:rsidTr="004B4657">
        <w:trPr>
          <w:cantSplit/>
          <w:trHeight w:val="395"/>
        </w:trPr>
        <w:tc>
          <w:tcPr>
            <w:tcW w:w="956" w:type="dxa"/>
          </w:tcPr>
          <w:p w:rsidR="00814B43" w:rsidRPr="00A547F5" w:rsidRDefault="00814B43" w:rsidP="005E286A">
            <w:pPr>
              <w:rPr>
                <w:rFonts w:ascii="Times New Roman" w:hAnsi="Times New Roman"/>
                <w:szCs w:val="24"/>
              </w:rPr>
            </w:pPr>
            <w:r w:rsidRPr="00A547F5">
              <w:rPr>
                <w:rFonts w:ascii="Times New Roman" w:hAnsi="Times New Roman"/>
                <w:szCs w:val="24"/>
              </w:rPr>
              <w:t>8</w:t>
            </w:r>
          </w:p>
          <w:p w:rsidR="00814B43" w:rsidRPr="00A547F5" w:rsidRDefault="00814B43" w:rsidP="005E286A">
            <w:pPr>
              <w:rPr>
                <w:rFonts w:ascii="Times New Roman" w:hAnsi="Times New Roman"/>
                <w:b/>
                <w:szCs w:val="24"/>
              </w:rPr>
            </w:pPr>
          </w:p>
        </w:tc>
        <w:tc>
          <w:tcPr>
            <w:tcW w:w="1402" w:type="dxa"/>
          </w:tcPr>
          <w:p w:rsidR="00814B43" w:rsidRPr="00D53FA0" w:rsidRDefault="00814B43" w:rsidP="005566A1">
            <w:pPr>
              <w:rPr>
                <w:rFonts w:ascii="Times New Roman" w:hAnsi="Times New Roman"/>
                <w:szCs w:val="24"/>
              </w:rPr>
            </w:pPr>
            <w:r>
              <w:rPr>
                <w:rFonts w:ascii="Times New Roman" w:hAnsi="Times New Roman"/>
                <w:szCs w:val="24"/>
              </w:rPr>
              <w:t>3/22-3/24</w:t>
            </w:r>
          </w:p>
          <w:p w:rsidR="00814B43" w:rsidRPr="00B254FA" w:rsidRDefault="00814B43" w:rsidP="005566A1">
            <w:pPr>
              <w:rPr>
                <w:rFonts w:ascii="Times New Roman" w:hAnsi="Times New Roman"/>
                <w:b/>
                <w:szCs w:val="24"/>
              </w:rPr>
            </w:pPr>
          </w:p>
        </w:tc>
        <w:tc>
          <w:tcPr>
            <w:tcW w:w="8421" w:type="dxa"/>
          </w:tcPr>
          <w:p w:rsidR="00814B43" w:rsidRPr="005308DA" w:rsidRDefault="00814B43" w:rsidP="005308DA">
            <w:pPr>
              <w:rPr>
                <w:rFonts w:ascii="Times New Roman" w:hAnsi="Times New Roman"/>
                <w:szCs w:val="24"/>
              </w:rPr>
            </w:pPr>
            <w:r w:rsidRPr="00F111AA">
              <w:rPr>
                <w:rFonts w:ascii="Times New Roman" w:hAnsi="Times New Roman"/>
                <w:szCs w:val="24"/>
              </w:rPr>
              <w:t>Food Resources, Hunger, and Poverty</w:t>
            </w:r>
            <w:r w:rsidR="005308DA">
              <w:rPr>
                <w:rFonts w:ascii="Times New Roman" w:hAnsi="Times New Roman"/>
                <w:szCs w:val="24"/>
              </w:rPr>
              <w:t xml:space="preserve">                                                           </w:t>
            </w:r>
            <w:r>
              <w:rPr>
                <w:szCs w:val="24"/>
              </w:rPr>
              <w:t xml:space="preserve">Chapter </w:t>
            </w:r>
            <w:r w:rsidR="005308DA">
              <w:rPr>
                <w:b/>
                <w:bCs/>
                <w:szCs w:val="24"/>
              </w:rPr>
              <w:t xml:space="preserve"> </w:t>
            </w:r>
            <w:r>
              <w:rPr>
                <w:szCs w:val="24"/>
              </w:rPr>
              <w:t>9</w:t>
            </w:r>
          </w:p>
        </w:tc>
      </w:tr>
      <w:tr w:rsidR="00814B43" w:rsidRPr="00A547F5" w:rsidTr="000F1C4E">
        <w:trPr>
          <w:cantSplit/>
          <w:trHeight w:val="620"/>
        </w:trPr>
        <w:tc>
          <w:tcPr>
            <w:tcW w:w="956" w:type="dxa"/>
          </w:tcPr>
          <w:p w:rsidR="00814B43" w:rsidRPr="00A547F5" w:rsidRDefault="00814B43" w:rsidP="005E286A">
            <w:pPr>
              <w:rPr>
                <w:rFonts w:ascii="Times New Roman" w:hAnsi="Times New Roman"/>
                <w:szCs w:val="24"/>
              </w:rPr>
            </w:pPr>
            <w:r w:rsidRPr="00A547F5">
              <w:rPr>
                <w:rFonts w:ascii="Times New Roman" w:hAnsi="Times New Roman"/>
                <w:szCs w:val="24"/>
              </w:rPr>
              <w:t>9</w:t>
            </w:r>
          </w:p>
        </w:tc>
        <w:tc>
          <w:tcPr>
            <w:tcW w:w="1402" w:type="dxa"/>
          </w:tcPr>
          <w:p w:rsidR="00814B43" w:rsidRPr="00A547F5" w:rsidRDefault="00814B43" w:rsidP="00F111AA">
            <w:pPr>
              <w:rPr>
                <w:rFonts w:ascii="Times New Roman" w:hAnsi="Times New Roman"/>
                <w:szCs w:val="24"/>
              </w:rPr>
            </w:pPr>
            <w:r>
              <w:rPr>
                <w:rFonts w:ascii="Times New Roman" w:hAnsi="Times New Roman"/>
                <w:szCs w:val="24"/>
              </w:rPr>
              <w:t>3/29-3/31</w:t>
            </w:r>
          </w:p>
        </w:tc>
        <w:tc>
          <w:tcPr>
            <w:tcW w:w="8421" w:type="dxa"/>
          </w:tcPr>
          <w:p w:rsidR="00814B43" w:rsidRPr="005308DA" w:rsidRDefault="00814B43" w:rsidP="005308DA">
            <w:pPr>
              <w:rPr>
                <w:rFonts w:ascii="Times New Roman" w:hAnsi="Times New Roman"/>
                <w:szCs w:val="24"/>
              </w:rPr>
            </w:pPr>
            <w:r w:rsidRPr="00F95E4B">
              <w:rPr>
                <w:rFonts w:ascii="Times New Roman" w:hAnsi="Times New Roman"/>
                <w:szCs w:val="24"/>
              </w:rPr>
              <w:t>Energy: Fossil Fuels and Alternative Sources</w:t>
            </w:r>
            <w:r w:rsidR="005308DA">
              <w:rPr>
                <w:rFonts w:ascii="Times New Roman" w:hAnsi="Times New Roman"/>
                <w:szCs w:val="24"/>
              </w:rPr>
              <w:t xml:space="preserve">                                    </w:t>
            </w:r>
            <w:r w:rsidRPr="00F95E4B">
              <w:rPr>
                <w:szCs w:val="24"/>
              </w:rPr>
              <w:t>Chapters 1</w:t>
            </w:r>
            <w:r w:rsidR="005308DA">
              <w:rPr>
                <w:b/>
                <w:szCs w:val="24"/>
              </w:rPr>
              <w:t xml:space="preserve">0 </w:t>
            </w:r>
            <w:r w:rsidRPr="00F95E4B">
              <w:rPr>
                <w:szCs w:val="24"/>
              </w:rPr>
              <w:t>&amp; 11</w:t>
            </w:r>
          </w:p>
        </w:tc>
      </w:tr>
      <w:tr w:rsidR="00814B43" w:rsidRPr="00A547F5" w:rsidTr="008071C7">
        <w:trPr>
          <w:cantSplit/>
          <w:trHeight w:val="828"/>
        </w:trPr>
        <w:tc>
          <w:tcPr>
            <w:tcW w:w="956" w:type="dxa"/>
          </w:tcPr>
          <w:p w:rsidR="00814B43" w:rsidRPr="00D53FA0" w:rsidRDefault="00814B43" w:rsidP="005E286A">
            <w:pPr>
              <w:rPr>
                <w:rFonts w:ascii="Times New Roman" w:hAnsi="Times New Roman"/>
                <w:szCs w:val="24"/>
              </w:rPr>
            </w:pPr>
            <w:r w:rsidRPr="00D53FA0">
              <w:rPr>
                <w:rFonts w:ascii="Times New Roman" w:hAnsi="Times New Roman"/>
                <w:szCs w:val="24"/>
              </w:rPr>
              <w:t>10</w:t>
            </w:r>
          </w:p>
        </w:tc>
        <w:tc>
          <w:tcPr>
            <w:tcW w:w="1402" w:type="dxa"/>
          </w:tcPr>
          <w:p w:rsidR="00814B43" w:rsidRPr="001D5D2A" w:rsidRDefault="00814B43" w:rsidP="00E256AA">
            <w:pPr>
              <w:rPr>
                <w:rFonts w:ascii="Times New Roman" w:hAnsi="Times New Roman"/>
                <w:szCs w:val="24"/>
              </w:rPr>
            </w:pPr>
            <w:r w:rsidRPr="001D5D2A">
              <w:rPr>
                <w:rFonts w:ascii="Times New Roman" w:hAnsi="Times New Roman"/>
                <w:szCs w:val="24"/>
              </w:rPr>
              <w:t>4/5-4/7</w:t>
            </w:r>
          </w:p>
          <w:p w:rsidR="00814B43" w:rsidRPr="001D5D2A" w:rsidRDefault="00814B43" w:rsidP="005566A1">
            <w:pPr>
              <w:rPr>
                <w:rFonts w:ascii="Times New Roman" w:hAnsi="Times New Roman"/>
                <w:szCs w:val="24"/>
              </w:rPr>
            </w:pPr>
          </w:p>
        </w:tc>
        <w:tc>
          <w:tcPr>
            <w:tcW w:w="8421" w:type="dxa"/>
          </w:tcPr>
          <w:p w:rsidR="00814B43" w:rsidRPr="00ED3D6E" w:rsidRDefault="00814B43" w:rsidP="00ED3D6E">
            <w:pPr>
              <w:rPr>
                <w:b/>
                <w:szCs w:val="24"/>
              </w:rPr>
            </w:pPr>
            <w:r w:rsidRPr="00F95E4B">
              <w:rPr>
                <w:szCs w:val="24"/>
              </w:rPr>
              <w:t>Air Resources</w:t>
            </w:r>
            <w:r w:rsidR="00ED3D6E">
              <w:rPr>
                <w:szCs w:val="24"/>
              </w:rPr>
              <w:t xml:space="preserve">                                         </w:t>
            </w:r>
            <w:r w:rsidR="005308DA">
              <w:rPr>
                <w:szCs w:val="24"/>
              </w:rPr>
              <w:t xml:space="preserve">                                                    </w:t>
            </w:r>
            <w:r w:rsidR="00ED3D6E">
              <w:rPr>
                <w:szCs w:val="24"/>
              </w:rPr>
              <w:t xml:space="preserve"> </w:t>
            </w:r>
            <w:r w:rsidR="0040634F">
              <w:rPr>
                <w:szCs w:val="24"/>
              </w:rPr>
              <w:t xml:space="preserve"> </w:t>
            </w:r>
            <w:r w:rsidR="00ED3D6E">
              <w:rPr>
                <w:szCs w:val="24"/>
              </w:rPr>
              <w:t xml:space="preserve"> Chapter 12</w:t>
            </w:r>
            <w:r>
              <w:rPr>
                <w:b/>
                <w:szCs w:val="24"/>
              </w:rPr>
              <w:t xml:space="preserve"> </w:t>
            </w:r>
          </w:p>
          <w:p w:rsidR="00814B43" w:rsidRPr="00ED3D6E" w:rsidRDefault="00ED3D6E" w:rsidP="00ED3D6E">
            <w:pPr>
              <w:pStyle w:val="BodyText"/>
              <w:rPr>
                <w:sz w:val="28"/>
                <w:szCs w:val="28"/>
              </w:rPr>
            </w:pPr>
            <w:r w:rsidRPr="00ED3D6E">
              <w:rPr>
                <w:sz w:val="28"/>
                <w:szCs w:val="28"/>
              </w:rPr>
              <w:t>April 7,</w:t>
            </w:r>
            <w:r w:rsidR="00814B43" w:rsidRPr="00ED3D6E">
              <w:rPr>
                <w:sz w:val="28"/>
                <w:szCs w:val="28"/>
              </w:rPr>
              <w:t xml:space="preserve"> Exam 2</w:t>
            </w:r>
          </w:p>
          <w:p w:rsidR="00814B43" w:rsidRPr="00F95E4B" w:rsidRDefault="00471E08" w:rsidP="0036566A">
            <w:pPr>
              <w:pStyle w:val="BodyText"/>
              <w:rPr>
                <w:sz w:val="24"/>
                <w:szCs w:val="24"/>
              </w:rPr>
            </w:pPr>
            <w:r>
              <w:rPr>
                <w:b w:val="0"/>
                <w:sz w:val="24"/>
                <w:szCs w:val="24"/>
              </w:rPr>
              <w:t xml:space="preserve">Also, </w:t>
            </w:r>
            <w:r w:rsidR="00814B43" w:rsidRPr="001D5D2A">
              <w:rPr>
                <w:b w:val="0"/>
                <w:sz w:val="24"/>
                <w:szCs w:val="24"/>
              </w:rPr>
              <w:t>Pass/Fail Deadline and Withdrawal Deadline</w:t>
            </w:r>
          </w:p>
        </w:tc>
      </w:tr>
      <w:tr w:rsidR="007C2CB9" w:rsidRPr="00A547F5" w:rsidTr="00654093">
        <w:trPr>
          <w:cantSplit/>
          <w:trHeight w:val="647"/>
        </w:trPr>
        <w:tc>
          <w:tcPr>
            <w:tcW w:w="956" w:type="dxa"/>
          </w:tcPr>
          <w:p w:rsidR="007C2CB9" w:rsidRPr="00A547F5" w:rsidRDefault="007C2CB9" w:rsidP="005E286A">
            <w:pPr>
              <w:rPr>
                <w:rFonts w:ascii="Times New Roman" w:hAnsi="Times New Roman"/>
                <w:szCs w:val="24"/>
              </w:rPr>
            </w:pPr>
            <w:r w:rsidRPr="00A547F5">
              <w:rPr>
                <w:rFonts w:ascii="Times New Roman" w:hAnsi="Times New Roman"/>
                <w:szCs w:val="24"/>
              </w:rPr>
              <w:t>11</w:t>
            </w:r>
          </w:p>
          <w:p w:rsidR="007C2CB9" w:rsidRPr="00A547F5" w:rsidRDefault="007C2CB9" w:rsidP="005E286A">
            <w:pPr>
              <w:rPr>
                <w:rFonts w:ascii="Times New Roman" w:hAnsi="Times New Roman"/>
                <w:b/>
                <w:szCs w:val="24"/>
              </w:rPr>
            </w:pPr>
          </w:p>
        </w:tc>
        <w:tc>
          <w:tcPr>
            <w:tcW w:w="1402" w:type="dxa"/>
          </w:tcPr>
          <w:p w:rsidR="007C2CB9" w:rsidRDefault="007C2CB9" w:rsidP="00E256AA">
            <w:pPr>
              <w:rPr>
                <w:rFonts w:ascii="Times New Roman" w:hAnsi="Times New Roman"/>
                <w:szCs w:val="24"/>
              </w:rPr>
            </w:pPr>
            <w:r>
              <w:rPr>
                <w:rFonts w:ascii="Times New Roman" w:hAnsi="Times New Roman"/>
                <w:szCs w:val="24"/>
              </w:rPr>
              <w:t>4/12-4/14</w:t>
            </w:r>
          </w:p>
          <w:p w:rsidR="007C2CB9" w:rsidRPr="00E12A36" w:rsidRDefault="007C2CB9" w:rsidP="005566A1">
            <w:pPr>
              <w:rPr>
                <w:rFonts w:ascii="Times New Roman" w:hAnsi="Times New Roman"/>
                <w:b/>
                <w:szCs w:val="24"/>
              </w:rPr>
            </w:pPr>
          </w:p>
        </w:tc>
        <w:tc>
          <w:tcPr>
            <w:tcW w:w="8421" w:type="dxa"/>
          </w:tcPr>
          <w:p w:rsidR="007C2CB9" w:rsidRPr="00ED3D6E" w:rsidRDefault="007C2CB9" w:rsidP="00ED3D6E">
            <w:pPr>
              <w:rPr>
                <w:rFonts w:ascii="Times New Roman" w:hAnsi="Times New Roman"/>
                <w:szCs w:val="24"/>
              </w:rPr>
            </w:pPr>
            <w:r w:rsidRPr="00F95E4B">
              <w:rPr>
                <w:rFonts w:ascii="Times New Roman" w:hAnsi="Times New Roman"/>
                <w:szCs w:val="24"/>
              </w:rPr>
              <w:t>Water Resources</w:t>
            </w:r>
            <w:r w:rsidR="00ED3D6E">
              <w:rPr>
                <w:rFonts w:ascii="Times New Roman" w:hAnsi="Times New Roman"/>
                <w:szCs w:val="24"/>
              </w:rPr>
              <w:t xml:space="preserve">        </w:t>
            </w:r>
            <w:r w:rsidR="005308DA">
              <w:rPr>
                <w:rFonts w:ascii="Times New Roman" w:hAnsi="Times New Roman"/>
                <w:szCs w:val="24"/>
              </w:rPr>
              <w:t xml:space="preserve">                                                     </w:t>
            </w:r>
            <w:r w:rsidR="00ED3D6E">
              <w:rPr>
                <w:rFonts w:ascii="Times New Roman" w:hAnsi="Times New Roman"/>
                <w:szCs w:val="24"/>
              </w:rPr>
              <w:t xml:space="preserve">                              </w:t>
            </w:r>
            <w:r w:rsidRPr="00F95E4B">
              <w:rPr>
                <w:szCs w:val="24"/>
              </w:rPr>
              <w:t>Chapter 1</w:t>
            </w:r>
            <w:r>
              <w:rPr>
                <w:szCs w:val="24"/>
              </w:rPr>
              <w:t>3</w:t>
            </w:r>
          </w:p>
        </w:tc>
      </w:tr>
      <w:tr w:rsidR="007C2CB9" w:rsidRPr="00A547F5" w:rsidTr="009B5C44">
        <w:trPr>
          <w:cantSplit/>
          <w:trHeight w:val="602"/>
        </w:trPr>
        <w:tc>
          <w:tcPr>
            <w:tcW w:w="956" w:type="dxa"/>
          </w:tcPr>
          <w:p w:rsidR="007C2CB9" w:rsidRPr="00A547F5" w:rsidRDefault="007C2CB9" w:rsidP="005E286A">
            <w:pPr>
              <w:rPr>
                <w:rFonts w:ascii="Times New Roman" w:hAnsi="Times New Roman"/>
                <w:szCs w:val="24"/>
              </w:rPr>
            </w:pPr>
            <w:r w:rsidRPr="00A547F5">
              <w:rPr>
                <w:rFonts w:ascii="Times New Roman" w:hAnsi="Times New Roman"/>
                <w:szCs w:val="24"/>
              </w:rPr>
              <w:t>12</w:t>
            </w:r>
          </w:p>
          <w:p w:rsidR="007C2CB9" w:rsidRPr="00A547F5" w:rsidRDefault="007C2CB9" w:rsidP="005E286A">
            <w:pPr>
              <w:rPr>
                <w:rFonts w:ascii="Times New Roman" w:hAnsi="Times New Roman"/>
                <w:b/>
                <w:szCs w:val="24"/>
              </w:rPr>
            </w:pPr>
          </w:p>
        </w:tc>
        <w:tc>
          <w:tcPr>
            <w:tcW w:w="1402" w:type="dxa"/>
          </w:tcPr>
          <w:p w:rsidR="007C2CB9" w:rsidRDefault="007C2CB9" w:rsidP="00E256AA">
            <w:pPr>
              <w:rPr>
                <w:rFonts w:ascii="Times New Roman" w:hAnsi="Times New Roman"/>
                <w:szCs w:val="24"/>
              </w:rPr>
            </w:pPr>
            <w:r>
              <w:rPr>
                <w:rFonts w:ascii="Times New Roman" w:hAnsi="Times New Roman"/>
                <w:szCs w:val="24"/>
              </w:rPr>
              <w:t>4/19-4/21</w:t>
            </w:r>
          </w:p>
          <w:p w:rsidR="007C2CB9" w:rsidRPr="00A547F5" w:rsidRDefault="007C2CB9" w:rsidP="005566A1">
            <w:pPr>
              <w:rPr>
                <w:rFonts w:ascii="Times New Roman" w:hAnsi="Times New Roman"/>
                <w:szCs w:val="24"/>
              </w:rPr>
            </w:pPr>
          </w:p>
        </w:tc>
        <w:tc>
          <w:tcPr>
            <w:tcW w:w="8421" w:type="dxa"/>
          </w:tcPr>
          <w:p w:rsidR="007C2CB9" w:rsidRPr="00ED3D6E" w:rsidRDefault="007C2CB9" w:rsidP="00ED3D6E">
            <w:pPr>
              <w:rPr>
                <w:rFonts w:ascii="Times New Roman" w:hAnsi="Times New Roman"/>
                <w:szCs w:val="24"/>
              </w:rPr>
            </w:pPr>
            <w:r w:rsidRPr="001D5D2A">
              <w:rPr>
                <w:rFonts w:ascii="Times New Roman" w:hAnsi="Times New Roman"/>
                <w:szCs w:val="24"/>
              </w:rPr>
              <w:t>Soil Resources</w:t>
            </w:r>
            <w:r w:rsidR="00ED3D6E">
              <w:rPr>
                <w:rFonts w:ascii="Times New Roman" w:hAnsi="Times New Roman"/>
                <w:szCs w:val="24"/>
              </w:rPr>
              <w:t xml:space="preserve">                                         </w:t>
            </w:r>
            <w:r w:rsidR="005308DA">
              <w:rPr>
                <w:rFonts w:ascii="Times New Roman" w:hAnsi="Times New Roman"/>
                <w:szCs w:val="24"/>
              </w:rPr>
              <w:t xml:space="preserve">                                                     </w:t>
            </w:r>
            <w:r w:rsidRPr="00F95E4B">
              <w:rPr>
                <w:szCs w:val="24"/>
              </w:rPr>
              <w:t>Chapter 1</w:t>
            </w:r>
            <w:r>
              <w:rPr>
                <w:szCs w:val="24"/>
              </w:rPr>
              <w:t>4</w:t>
            </w:r>
          </w:p>
        </w:tc>
      </w:tr>
      <w:tr w:rsidR="007C2CB9" w:rsidRPr="00A547F5" w:rsidTr="004B4D11">
        <w:trPr>
          <w:cantSplit/>
          <w:trHeight w:val="620"/>
        </w:trPr>
        <w:tc>
          <w:tcPr>
            <w:tcW w:w="956" w:type="dxa"/>
          </w:tcPr>
          <w:p w:rsidR="007C2CB9" w:rsidRPr="00A547F5" w:rsidRDefault="007C2CB9" w:rsidP="005E286A">
            <w:pPr>
              <w:rPr>
                <w:rFonts w:ascii="Times New Roman" w:hAnsi="Times New Roman"/>
                <w:szCs w:val="24"/>
              </w:rPr>
            </w:pPr>
            <w:r w:rsidRPr="00A547F5">
              <w:rPr>
                <w:rFonts w:ascii="Times New Roman" w:hAnsi="Times New Roman"/>
                <w:szCs w:val="24"/>
              </w:rPr>
              <w:t>13</w:t>
            </w:r>
          </w:p>
        </w:tc>
        <w:tc>
          <w:tcPr>
            <w:tcW w:w="1402" w:type="dxa"/>
          </w:tcPr>
          <w:p w:rsidR="007C2CB9" w:rsidRPr="00A547F5" w:rsidRDefault="007C2CB9" w:rsidP="005566A1">
            <w:pPr>
              <w:rPr>
                <w:rFonts w:ascii="Times New Roman" w:hAnsi="Times New Roman"/>
                <w:szCs w:val="24"/>
              </w:rPr>
            </w:pPr>
            <w:r>
              <w:rPr>
                <w:rFonts w:ascii="Times New Roman" w:hAnsi="Times New Roman"/>
                <w:szCs w:val="24"/>
              </w:rPr>
              <w:t>4/26-4/28</w:t>
            </w:r>
          </w:p>
        </w:tc>
        <w:tc>
          <w:tcPr>
            <w:tcW w:w="8421" w:type="dxa"/>
          </w:tcPr>
          <w:p w:rsidR="007C2CB9" w:rsidRPr="00F95E4B" w:rsidRDefault="007C2CB9" w:rsidP="00ED3D6E">
            <w:pPr>
              <w:rPr>
                <w:rFonts w:ascii="Times New Roman" w:hAnsi="Times New Roman"/>
                <w:szCs w:val="24"/>
              </w:rPr>
            </w:pPr>
            <w:r w:rsidRPr="00F95E4B">
              <w:rPr>
                <w:rFonts w:ascii="Times New Roman" w:hAnsi="Times New Roman"/>
                <w:szCs w:val="24"/>
              </w:rPr>
              <w:t>Biological Resources</w:t>
            </w:r>
            <w:r w:rsidR="00ED3D6E">
              <w:rPr>
                <w:rFonts w:ascii="Times New Roman" w:hAnsi="Times New Roman"/>
                <w:szCs w:val="24"/>
              </w:rPr>
              <w:t xml:space="preserve">                </w:t>
            </w:r>
            <w:r w:rsidR="005308DA">
              <w:rPr>
                <w:rFonts w:ascii="Times New Roman" w:hAnsi="Times New Roman"/>
                <w:szCs w:val="24"/>
              </w:rPr>
              <w:t xml:space="preserve">                                                     </w:t>
            </w:r>
            <w:r w:rsidR="00ED3D6E">
              <w:rPr>
                <w:rFonts w:ascii="Times New Roman" w:hAnsi="Times New Roman"/>
                <w:szCs w:val="24"/>
              </w:rPr>
              <w:t xml:space="preserve">               </w:t>
            </w:r>
            <w:r w:rsidRPr="00F95E4B">
              <w:rPr>
                <w:rFonts w:ascii="Times New Roman" w:hAnsi="Times New Roman"/>
                <w:szCs w:val="24"/>
              </w:rPr>
              <w:t>Chapter 15</w:t>
            </w:r>
          </w:p>
        </w:tc>
      </w:tr>
      <w:tr w:rsidR="007C2CB9" w:rsidRPr="00A547F5" w:rsidTr="00253232">
        <w:trPr>
          <w:cantSplit/>
          <w:trHeight w:val="562"/>
        </w:trPr>
        <w:tc>
          <w:tcPr>
            <w:tcW w:w="956" w:type="dxa"/>
          </w:tcPr>
          <w:p w:rsidR="007C2CB9" w:rsidRPr="00A547F5" w:rsidRDefault="007C2CB9" w:rsidP="005E286A">
            <w:pPr>
              <w:rPr>
                <w:rFonts w:ascii="Times New Roman" w:hAnsi="Times New Roman"/>
                <w:szCs w:val="24"/>
              </w:rPr>
            </w:pPr>
            <w:r w:rsidRPr="00A547F5">
              <w:rPr>
                <w:rFonts w:ascii="Times New Roman" w:hAnsi="Times New Roman"/>
                <w:szCs w:val="24"/>
              </w:rPr>
              <w:t>14</w:t>
            </w:r>
          </w:p>
          <w:p w:rsidR="007C2CB9" w:rsidRPr="00A547F5" w:rsidRDefault="007C2CB9" w:rsidP="005E286A">
            <w:pPr>
              <w:rPr>
                <w:rFonts w:ascii="Times New Roman" w:hAnsi="Times New Roman"/>
                <w:szCs w:val="24"/>
              </w:rPr>
            </w:pPr>
          </w:p>
        </w:tc>
        <w:tc>
          <w:tcPr>
            <w:tcW w:w="1402" w:type="dxa"/>
          </w:tcPr>
          <w:p w:rsidR="007C2CB9" w:rsidRPr="00A547F5" w:rsidRDefault="007C2CB9" w:rsidP="00772A41">
            <w:pPr>
              <w:rPr>
                <w:rFonts w:ascii="Times New Roman" w:hAnsi="Times New Roman"/>
                <w:szCs w:val="24"/>
              </w:rPr>
            </w:pPr>
            <w:r>
              <w:rPr>
                <w:rFonts w:ascii="Times New Roman" w:hAnsi="Times New Roman"/>
                <w:szCs w:val="24"/>
              </w:rPr>
              <w:t>5/3-5/5</w:t>
            </w:r>
          </w:p>
        </w:tc>
        <w:tc>
          <w:tcPr>
            <w:tcW w:w="8421" w:type="dxa"/>
            <w:shd w:val="clear" w:color="auto" w:fill="auto"/>
          </w:tcPr>
          <w:p w:rsidR="007C2CB9" w:rsidRPr="002D081D" w:rsidRDefault="007C2CB9" w:rsidP="001425FB">
            <w:pPr>
              <w:pStyle w:val="BodyText"/>
              <w:rPr>
                <w:sz w:val="24"/>
                <w:szCs w:val="24"/>
              </w:rPr>
            </w:pPr>
            <w:r w:rsidRPr="002D081D">
              <w:rPr>
                <w:b w:val="0"/>
                <w:sz w:val="24"/>
                <w:szCs w:val="24"/>
              </w:rPr>
              <w:t>Unrealized Resources: Solids and Hazardous Waste</w:t>
            </w:r>
            <w:r w:rsidR="00ED3D6E" w:rsidRPr="002D081D">
              <w:rPr>
                <w:b w:val="0"/>
                <w:sz w:val="24"/>
                <w:szCs w:val="24"/>
              </w:rPr>
              <w:t xml:space="preserve">        </w:t>
            </w:r>
            <w:r w:rsidR="005308DA" w:rsidRPr="002D081D">
              <w:rPr>
                <w:b w:val="0"/>
                <w:sz w:val="24"/>
                <w:szCs w:val="24"/>
              </w:rPr>
              <w:t xml:space="preserve">                           </w:t>
            </w:r>
            <w:r w:rsidRPr="002D081D">
              <w:rPr>
                <w:b w:val="0"/>
                <w:sz w:val="24"/>
                <w:szCs w:val="24"/>
              </w:rPr>
              <w:t>Chapter 20</w:t>
            </w:r>
          </w:p>
        </w:tc>
      </w:tr>
      <w:tr w:rsidR="007C2CB9" w:rsidRPr="00A547F5" w:rsidTr="00D37762">
        <w:trPr>
          <w:cantSplit/>
          <w:trHeight w:val="602"/>
        </w:trPr>
        <w:tc>
          <w:tcPr>
            <w:tcW w:w="956" w:type="dxa"/>
          </w:tcPr>
          <w:p w:rsidR="007C2CB9" w:rsidRPr="00B254FA" w:rsidRDefault="007C2CB9" w:rsidP="005E286A">
            <w:pPr>
              <w:rPr>
                <w:rFonts w:ascii="Times New Roman" w:hAnsi="Times New Roman"/>
                <w:szCs w:val="24"/>
              </w:rPr>
            </w:pPr>
            <w:r w:rsidRPr="00B254FA">
              <w:rPr>
                <w:rFonts w:ascii="Times New Roman" w:hAnsi="Times New Roman"/>
                <w:szCs w:val="24"/>
              </w:rPr>
              <w:t>15</w:t>
            </w:r>
          </w:p>
        </w:tc>
        <w:tc>
          <w:tcPr>
            <w:tcW w:w="1402" w:type="dxa"/>
          </w:tcPr>
          <w:p w:rsidR="007C2CB9" w:rsidRPr="00A547F5" w:rsidRDefault="007C2CB9" w:rsidP="005566A1">
            <w:pPr>
              <w:rPr>
                <w:rFonts w:ascii="Times New Roman" w:hAnsi="Times New Roman"/>
                <w:szCs w:val="24"/>
              </w:rPr>
            </w:pPr>
            <w:r>
              <w:rPr>
                <w:rFonts w:ascii="Times New Roman" w:hAnsi="Times New Roman"/>
                <w:szCs w:val="24"/>
              </w:rPr>
              <w:t>5/10</w:t>
            </w:r>
          </w:p>
        </w:tc>
        <w:tc>
          <w:tcPr>
            <w:tcW w:w="8421" w:type="dxa"/>
          </w:tcPr>
          <w:p w:rsidR="007C2CB9" w:rsidRPr="00F95E4B" w:rsidRDefault="002D081D" w:rsidP="00D06238">
            <w:pPr>
              <w:rPr>
                <w:rFonts w:ascii="Times New Roman" w:hAnsi="Times New Roman"/>
                <w:b/>
                <w:szCs w:val="24"/>
              </w:rPr>
            </w:pPr>
            <w:r>
              <w:rPr>
                <w:rFonts w:ascii="Times New Roman" w:hAnsi="Times New Roman"/>
                <w:b/>
                <w:szCs w:val="24"/>
              </w:rPr>
              <w:t>Topic to be announced.</w:t>
            </w:r>
          </w:p>
          <w:p w:rsidR="007C2CB9" w:rsidRPr="00A547F5" w:rsidRDefault="007C2CB9" w:rsidP="00DA2C27">
            <w:pPr>
              <w:jc w:val="center"/>
              <w:rPr>
                <w:rFonts w:ascii="Times New Roman" w:hAnsi="Times New Roman"/>
                <w:szCs w:val="24"/>
              </w:rPr>
            </w:pPr>
          </w:p>
        </w:tc>
      </w:tr>
      <w:tr w:rsidR="00D53EA2" w:rsidRPr="00A547F5" w:rsidTr="00E14E9E">
        <w:trPr>
          <w:cantSplit/>
          <w:trHeight w:val="602"/>
        </w:trPr>
        <w:tc>
          <w:tcPr>
            <w:tcW w:w="10779" w:type="dxa"/>
            <w:gridSpan w:val="3"/>
          </w:tcPr>
          <w:p w:rsidR="00D53EA2" w:rsidRPr="002D081D" w:rsidRDefault="00D53EA2" w:rsidP="00D53EA2">
            <w:pPr>
              <w:jc w:val="center"/>
              <w:rPr>
                <w:rFonts w:ascii="Times New Roman" w:hAnsi="Times New Roman"/>
                <w:b/>
                <w:szCs w:val="24"/>
              </w:rPr>
            </w:pPr>
            <w:r w:rsidRPr="00F95E4B">
              <w:rPr>
                <w:rFonts w:ascii="Times New Roman" w:hAnsi="Times New Roman"/>
                <w:b/>
                <w:szCs w:val="24"/>
              </w:rPr>
              <w:t>Final</w:t>
            </w:r>
            <w:r w:rsidR="002D081D">
              <w:rPr>
                <w:rFonts w:ascii="Times New Roman" w:hAnsi="Times New Roman"/>
                <w:b/>
                <w:szCs w:val="24"/>
              </w:rPr>
              <w:t xml:space="preserve"> (Exam 3) </w:t>
            </w:r>
            <w:r>
              <w:rPr>
                <w:rFonts w:ascii="Times New Roman" w:hAnsi="Times New Roman"/>
                <w:b/>
                <w:szCs w:val="24"/>
              </w:rPr>
              <w:t>-</w:t>
            </w:r>
            <w:r w:rsidR="002D081D">
              <w:rPr>
                <w:rFonts w:ascii="Times New Roman" w:hAnsi="Times New Roman"/>
                <w:b/>
                <w:szCs w:val="24"/>
              </w:rPr>
              <w:t xml:space="preserve"> </w:t>
            </w:r>
            <w:r>
              <w:rPr>
                <w:rFonts w:ascii="Times New Roman" w:hAnsi="Times New Roman"/>
                <w:b/>
                <w:szCs w:val="24"/>
              </w:rPr>
              <w:t>Date &amp; time to be announced.</w:t>
            </w:r>
          </w:p>
        </w:tc>
      </w:tr>
    </w:tbl>
    <w:p w:rsidR="005040B4" w:rsidRPr="00A547F5" w:rsidRDefault="005040B4" w:rsidP="005040B4">
      <w:pPr>
        <w:rPr>
          <w:rFonts w:ascii="Times New Roman" w:hAnsi="Times New Roman"/>
          <w:szCs w:val="24"/>
        </w:rPr>
      </w:pPr>
    </w:p>
    <w:sectPr w:rsidR="005040B4" w:rsidRPr="00A547F5" w:rsidSect="002A26DF">
      <w:headerReference w:type="even" r:id="rId11"/>
      <w:headerReference w:type="default" r:id="rId12"/>
      <w:footerReference w:type="even" r:id="rId13"/>
      <w:footerReference w:type="default" r:id="rId14"/>
      <w:headerReference w:type="first" r:id="rId15"/>
      <w:footerReference w:type="first" r:id="rId16"/>
      <w:pgSz w:w="12240" w:h="15840"/>
      <w:pgMar w:top="864"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9A3" w:rsidRDefault="00F079A3" w:rsidP="00BB75A9">
      <w:r>
        <w:separator/>
      </w:r>
    </w:p>
  </w:endnote>
  <w:endnote w:type="continuationSeparator" w:id="1">
    <w:p w:rsidR="00F079A3" w:rsidRDefault="00F079A3" w:rsidP="00BB7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9A3" w:rsidRDefault="00F079A3" w:rsidP="00BB75A9">
      <w:r>
        <w:separator/>
      </w:r>
    </w:p>
  </w:footnote>
  <w:footnote w:type="continuationSeparator" w:id="1">
    <w:p w:rsidR="00F079A3" w:rsidRDefault="00F079A3" w:rsidP="00BB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Header"/>
      <w:jc w:val="right"/>
    </w:pPr>
    <w:r>
      <w:t>ENVSTY 101</w:t>
    </w:r>
    <w:r>
      <w:tab/>
      <w:t>The Nature of Environmental Problems</w:t>
    </w:r>
    <w:r>
      <w:tab/>
    </w:r>
    <w:sdt>
      <w:sdtPr>
        <w:id w:val="7235654"/>
        <w:docPartObj>
          <w:docPartGallery w:val="Page Numbers (Top of Page)"/>
          <w:docPartUnique/>
        </w:docPartObj>
      </w:sdtPr>
      <w:sdtContent>
        <w:fldSimple w:instr=" PAGE   \* MERGEFORMAT ">
          <w:r w:rsidR="00B41F85">
            <w:rPr>
              <w:noProof/>
            </w:rPr>
            <w:t>1</w:t>
          </w:r>
        </w:fldSimple>
      </w:sdtContent>
    </w:sdt>
  </w:p>
  <w:p w:rsidR="00BB75A9" w:rsidRPr="00D73616" w:rsidRDefault="00BB75A9" w:rsidP="00BB75A9">
    <w:pPr>
      <w:jc w:val="center"/>
      <w:rPr>
        <w:rFonts w:ascii="Times New Roman" w:hAnsi="Times New Roman"/>
        <w:szCs w:val="24"/>
      </w:rPr>
    </w:pPr>
    <w:r>
      <w:rPr>
        <w:rFonts w:ascii="Times New Roman" w:hAnsi="Times New Roman"/>
        <w:szCs w:val="24"/>
      </w:rPr>
      <w:t xml:space="preserve">         </w:t>
    </w:r>
    <w:r w:rsidRPr="00D73616">
      <w:rPr>
        <w:rFonts w:ascii="Times New Roman" w:hAnsi="Times New Roman"/>
        <w:szCs w:val="24"/>
      </w:rPr>
      <w:t>Spr</w:t>
    </w:r>
    <w:r>
      <w:rPr>
        <w:rFonts w:ascii="Times New Roman" w:hAnsi="Times New Roman"/>
        <w:szCs w:val="24"/>
      </w:rPr>
      <w:t xml:space="preserve">ing 2011, </w:t>
    </w:r>
    <w:r w:rsidRPr="00D73616">
      <w:rPr>
        <w:rFonts w:ascii="Times New Roman" w:hAnsi="Times New Roman"/>
        <w:szCs w:val="24"/>
      </w:rPr>
      <w:t>T &amp; Th – 1</w:t>
    </w:r>
    <w:r>
      <w:rPr>
        <w:rFonts w:ascii="Times New Roman" w:hAnsi="Times New Roman"/>
        <w:szCs w:val="24"/>
      </w:rPr>
      <w:t>2:30</w:t>
    </w:r>
    <w:r w:rsidRPr="00D73616">
      <w:rPr>
        <w:rFonts w:ascii="Times New Roman" w:hAnsi="Times New Roman"/>
        <w:szCs w:val="24"/>
      </w:rPr>
      <w:t>-1:</w:t>
    </w:r>
    <w:r>
      <w:rPr>
        <w:rFonts w:ascii="Times New Roman" w:hAnsi="Times New Roman"/>
        <w:szCs w:val="24"/>
      </w:rPr>
      <w:t>4</w:t>
    </w:r>
    <w:r w:rsidRPr="00D73616">
      <w:rPr>
        <w:rFonts w:ascii="Times New Roman" w:hAnsi="Times New Roman"/>
        <w:szCs w:val="24"/>
      </w:rPr>
      <w:t>5</w:t>
    </w:r>
    <w:r>
      <w:rPr>
        <w:rFonts w:ascii="Times New Roman" w:hAnsi="Times New Roman"/>
        <w:szCs w:val="24"/>
      </w:rPr>
      <w:t>pm</w:t>
    </w:r>
  </w:p>
  <w:p w:rsidR="00BB75A9" w:rsidRDefault="00BB75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9" w:rsidRDefault="00BB75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0FFE"/>
    <w:multiLevelType w:val="hybridMultilevel"/>
    <w:tmpl w:val="8D186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4A6E"/>
    <w:multiLevelType w:val="hybridMultilevel"/>
    <w:tmpl w:val="3E0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31B52"/>
    <w:multiLevelType w:val="hybridMultilevel"/>
    <w:tmpl w:val="B498A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B0D1C"/>
    <w:multiLevelType w:val="hybridMultilevel"/>
    <w:tmpl w:val="174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13F90"/>
    <w:multiLevelType w:val="hybridMultilevel"/>
    <w:tmpl w:val="8D00A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2642F"/>
    <w:multiLevelType w:val="hybridMultilevel"/>
    <w:tmpl w:val="8E22363C"/>
    <w:lvl w:ilvl="0" w:tplc="1D5841FA">
      <w:numFmt w:val="bullet"/>
      <w:lvlText w:val="•"/>
      <w:lvlJc w:val="left"/>
      <w:pPr>
        <w:ind w:left="1080" w:hanging="72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176F7"/>
    <w:multiLevelType w:val="hybridMultilevel"/>
    <w:tmpl w:val="435A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741B3"/>
    <w:multiLevelType w:val="hybridMultilevel"/>
    <w:tmpl w:val="7124DCCA"/>
    <w:lvl w:ilvl="0" w:tplc="37B80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F5C5D"/>
    <w:multiLevelType w:val="hybridMultilevel"/>
    <w:tmpl w:val="5170A27E"/>
    <w:lvl w:ilvl="0" w:tplc="389C2694">
      <w:start w:val="1"/>
      <w:numFmt w:val="bullet"/>
      <w:lvlText w:val=""/>
      <w:lvlJc w:val="left"/>
      <w:pPr>
        <w:tabs>
          <w:tab w:val="num" w:pos="720"/>
        </w:tabs>
        <w:ind w:left="720" w:hanging="360"/>
      </w:pPr>
      <w:rPr>
        <w:rFonts w:ascii="Symbol" w:hAnsi="Symbol" w:hint="default"/>
        <w:sz w:val="20"/>
      </w:rPr>
    </w:lvl>
    <w:lvl w:ilvl="1" w:tplc="5412B446" w:tentative="1">
      <w:start w:val="1"/>
      <w:numFmt w:val="bullet"/>
      <w:lvlText w:val="o"/>
      <w:lvlJc w:val="left"/>
      <w:pPr>
        <w:tabs>
          <w:tab w:val="num" w:pos="1440"/>
        </w:tabs>
        <w:ind w:left="1440" w:hanging="360"/>
      </w:pPr>
      <w:rPr>
        <w:rFonts w:ascii="Courier New" w:hAnsi="Courier New" w:hint="default"/>
        <w:sz w:val="20"/>
      </w:rPr>
    </w:lvl>
    <w:lvl w:ilvl="2" w:tplc="91CE0216" w:tentative="1">
      <w:start w:val="1"/>
      <w:numFmt w:val="bullet"/>
      <w:lvlText w:val=""/>
      <w:lvlJc w:val="left"/>
      <w:pPr>
        <w:tabs>
          <w:tab w:val="num" w:pos="2160"/>
        </w:tabs>
        <w:ind w:left="2160" w:hanging="360"/>
      </w:pPr>
      <w:rPr>
        <w:rFonts w:ascii="Wingdings" w:hAnsi="Wingdings" w:hint="default"/>
        <w:sz w:val="20"/>
      </w:rPr>
    </w:lvl>
    <w:lvl w:ilvl="3" w:tplc="584021F0" w:tentative="1">
      <w:start w:val="1"/>
      <w:numFmt w:val="bullet"/>
      <w:lvlText w:val=""/>
      <w:lvlJc w:val="left"/>
      <w:pPr>
        <w:tabs>
          <w:tab w:val="num" w:pos="2880"/>
        </w:tabs>
        <w:ind w:left="2880" w:hanging="360"/>
      </w:pPr>
      <w:rPr>
        <w:rFonts w:ascii="Wingdings" w:hAnsi="Wingdings" w:hint="default"/>
        <w:sz w:val="20"/>
      </w:rPr>
    </w:lvl>
    <w:lvl w:ilvl="4" w:tplc="53F0A6C8" w:tentative="1">
      <w:start w:val="1"/>
      <w:numFmt w:val="bullet"/>
      <w:lvlText w:val=""/>
      <w:lvlJc w:val="left"/>
      <w:pPr>
        <w:tabs>
          <w:tab w:val="num" w:pos="3600"/>
        </w:tabs>
        <w:ind w:left="3600" w:hanging="360"/>
      </w:pPr>
      <w:rPr>
        <w:rFonts w:ascii="Wingdings" w:hAnsi="Wingdings" w:hint="default"/>
        <w:sz w:val="20"/>
      </w:rPr>
    </w:lvl>
    <w:lvl w:ilvl="5" w:tplc="CC6E18BE" w:tentative="1">
      <w:start w:val="1"/>
      <w:numFmt w:val="bullet"/>
      <w:lvlText w:val=""/>
      <w:lvlJc w:val="left"/>
      <w:pPr>
        <w:tabs>
          <w:tab w:val="num" w:pos="4320"/>
        </w:tabs>
        <w:ind w:left="4320" w:hanging="360"/>
      </w:pPr>
      <w:rPr>
        <w:rFonts w:ascii="Wingdings" w:hAnsi="Wingdings" w:hint="default"/>
        <w:sz w:val="20"/>
      </w:rPr>
    </w:lvl>
    <w:lvl w:ilvl="6" w:tplc="B74EDF9E" w:tentative="1">
      <w:start w:val="1"/>
      <w:numFmt w:val="bullet"/>
      <w:lvlText w:val=""/>
      <w:lvlJc w:val="left"/>
      <w:pPr>
        <w:tabs>
          <w:tab w:val="num" w:pos="5040"/>
        </w:tabs>
        <w:ind w:left="5040" w:hanging="360"/>
      </w:pPr>
      <w:rPr>
        <w:rFonts w:ascii="Wingdings" w:hAnsi="Wingdings" w:hint="default"/>
        <w:sz w:val="20"/>
      </w:rPr>
    </w:lvl>
    <w:lvl w:ilvl="7" w:tplc="63E23A88" w:tentative="1">
      <w:start w:val="1"/>
      <w:numFmt w:val="bullet"/>
      <w:lvlText w:val=""/>
      <w:lvlJc w:val="left"/>
      <w:pPr>
        <w:tabs>
          <w:tab w:val="num" w:pos="5760"/>
        </w:tabs>
        <w:ind w:left="5760" w:hanging="360"/>
      </w:pPr>
      <w:rPr>
        <w:rFonts w:ascii="Wingdings" w:hAnsi="Wingdings" w:hint="default"/>
        <w:sz w:val="20"/>
      </w:rPr>
    </w:lvl>
    <w:lvl w:ilvl="8" w:tplc="D3AAD070"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0"/>
  </w:num>
  <w:num w:numId="5">
    <w:abstractNumId w:val="3"/>
  </w:num>
  <w:num w:numId="6">
    <w:abstractNumId w:val="1"/>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40B4"/>
    <w:rsid w:val="00003AFE"/>
    <w:rsid w:val="0001478B"/>
    <w:rsid w:val="000410F2"/>
    <w:rsid w:val="000471B6"/>
    <w:rsid w:val="0005067F"/>
    <w:rsid w:val="00062161"/>
    <w:rsid w:val="0006450F"/>
    <w:rsid w:val="00066577"/>
    <w:rsid w:val="00072FA4"/>
    <w:rsid w:val="00086DB8"/>
    <w:rsid w:val="000959BA"/>
    <w:rsid w:val="00096C75"/>
    <w:rsid w:val="000A4FEA"/>
    <w:rsid w:val="000C24EE"/>
    <w:rsid w:val="000D710D"/>
    <w:rsid w:val="000D71B9"/>
    <w:rsid w:val="000E0017"/>
    <w:rsid w:val="000E698B"/>
    <w:rsid w:val="000E6FD6"/>
    <w:rsid w:val="000F60FA"/>
    <w:rsid w:val="00117858"/>
    <w:rsid w:val="001303CB"/>
    <w:rsid w:val="001425FB"/>
    <w:rsid w:val="0017661D"/>
    <w:rsid w:val="001A349A"/>
    <w:rsid w:val="001A74D0"/>
    <w:rsid w:val="001C0391"/>
    <w:rsid w:val="001D4FC1"/>
    <w:rsid w:val="001D5D2A"/>
    <w:rsid w:val="001E16D3"/>
    <w:rsid w:val="001E4171"/>
    <w:rsid w:val="001F5731"/>
    <w:rsid w:val="002061C7"/>
    <w:rsid w:val="002120D9"/>
    <w:rsid w:val="0022448C"/>
    <w:rsid w:val="00232CA8"/>
    <w:rsid w:val="002407AA"/>
    <w:rsid w:val="002506B3"/>
    <w:rsid w:val="00263DC7"/>
    <w:rsid w:val="0026686F"/>
    <w:rsid w:val="00271F16"/>
    <w:rsid w:val="00290847"/>
    <w:rsid w:val="002A26DF"/>
    <w:rsid w:val="002A2EBE"/>
    <w:rsid w:val="002A38BA"/>
    <w:rsid w:val="002A5354"/>
    <w:rsid w:val="002B1C4E"/>
    <w:rsid w:val="002C1870"/>
    <w:rsid w:val="002C7755"/>
    <w:rsid w:val="002D081D"/>
    <w:rsid w:val="003012D2"/>
    <w:rsid w:val="0030439A"/>
    <w:rsid w:val="00307DE5"/>
    <w:rsid w:val="00335E95"/>
    <w:rsid w:val="003512A1"/>
    <w:rsid w:val="0036566A"/>
    <w:rsid w:val="00391B23"/>
    <w:rsid w:val="003E6329"/>
    <w:rsid w:val="00405056"/>
    <w:rsid w:val="0040634F"/>
    <w:rsid w:val="0041413B"/>
    <w:rsid w:val="00416F15"/>
    <w:rsid w:val="00453123"/>
    <w:rsid w:val="00457AEC"/>
    <w:rsid w:val="00461B68"/>
    <w:rsid w:val="00471E08"/>
    <w:rsid w:val="0048738E"/>
    <w:rsid w:val="004B5E10"/>
    <w:rsid w:val="004C44EC"/>
    <w:rsid w:val="004D767D"/>
    <w:rsid w:val="004F5118"/>
    <w:rsid w:val="004F6594"/>
    <w:rsid w:val="005040B4"/>
    <w:rsid w:val="00506FC0"/>
    <w:rsid w:val="00507D83"/>
    <w:rsid w:val="005308DA"/>
    <w:rsid w:val="00545268"/>
    <w:rsid w:val="005534F2"/>
    <w:rsid w:val="005602FD"/>
    <w:rsid w:val="0056168C"/>
    <w:rsid w:val="005650C0"/>
    <w:rsid w:val="005D5C53"/>
    <w:rsid w:val="005F7886"/>
    <w:rsid w:val="00620446"/>
    <w:rsid w:val="00621A14"/>
    <w:rsid w:val="00673FA2"/>
    <w:rsid w:val="00696893"/>
    <w:rsid w:val="006B26ED"/>
    <w:rsid w:val="006B44AE"/>
    <w:rsid w:val="006B64A9"/>
    <w:rsid w:val="006C4E63"/>
    <w:rsid w:val="006E672B"/>
    <w:rsid w:val="007452C7"/>
    <w:rsid w:val="007502BF"/>
    <w:rsid w:val="00755D88"/>
    <w:rsid w:val="00764E6F"/>
    <w:rsid w:val="00772A41"/>
    <w:rsid w:val="0079168A"/>
    <w:rsid w:val="00794403"/>
    <w:rsid w:val="007A5188"/>
    <w:rsid w:val="007B1AFC"/>
    <w:rsid w:val="007C2CB9"/>
    <w:rsid w:val="007D600B"/>
    <w:rsid w:val="007E79CC"/>
    <w:rsid w:val="00814B43"/>
    <w:rsid w:val="00825F54"/>
    <w:rsid w:val="008571DD"/>
    <w:rsid w:val="008C59FC"/>
    <w:rsid w:val="008C6EA3"/>
    <w:rsid w:val="00920104"/>
    <w:rsid w:val="0092514D"/>
    <w:rsid w:val="009350A8"/>
    <w:rsid w:val="0094639E"/>
    <w:rsid w:val="009719C2"/>
    <w:rsid w:val="00972EDA"/>
    <w:rsid w:val="00977B33"/>
    <w:rsid w:val="00A01431"/>
    <w:rsid w:val="00A547F5"/>
    <w:rsid w:val="00A66954"/>
    <w:rsid w:val="00A93E30"/>
    <w:rsid w:val="00A95C47"/>
    <w:rsid w:val="00AF3BF3"/>
    <w:rsid w:val="00AF3DBB"/>
    <w:rsid w:val="00B254FA"/>
    <w:rsid w:val="00B3228D"/>
    <w:rsid w:val="00B33B9A"/>
    <w:rsid w:val="00B41F85"/>
    <w:rsid w:val="00B510E9"/>
    <w:rsid w:val="00B54D5B"/>
    <w:rsid w:val="00B721CD"/>
    <w:rsid w:val="00B812A2"/>
    <w:rsid w:val="00BB75A9"/>
    <w:rsid w:val="00BD1F7C"/>
    <w:rsid w:val="00BD5C45"/>
    <w:rsid w:val="00C332E5"/>
    <w:rsid w:val="00C5289A"/>
    <w:rsid w:val="00C729EA"/>
    <w:rsid w:val="00CA6312"/>
    <w:rsid w:val="00CC047C"/>
    <w:rsid w:val="00CC19DC"/>
    <w:rsid w:val="00CE4DC3"/>
    <w:rsid w:val="00CE7685"/>
    <w:rsid w:val="00D0074B"/>
    <w:rsid w:val="00D06238"/>
    <w:rsid w:val="00D12546"/>
    <w:rsid w:val="00D30291"/>
    <w:rsid w:val="00D53EA2"/>
    <w:rsid w:val="00D53FA0"/>
    <w:rsid w:val="00D71BAB"/>
    <w:rsid w:val="00D73616"/>
    <w:rsid w:val="00D81746"/>
    <w:rsid w:val="00D86905"/>
    <w:rsid w:val="00D92CA8"/>
    <w:rsid w:val="00D92FAE"/>
    <w:rsid w:val="00DA2C27"/>
    <w:rsid w:val="00DB4C1C"/>
    <w:rsid w:val="00DC3053"/>
    <w:rsid w:val="00DE5C5F"/>
    <w:rsid w:val="00E05026"/>
    <w:rsid w:val="00E0658C"/>
    <w:rsid w:val="00E12A36"/>
    <w:rsid w:val="00E15CE4"/>
    <w:rsid w:val="00E17734"/>
    <w:rsid w:val="00E256AA"/>
    <w:rsid w:val="00E347C1"/>
    <w:rsid w:val="00E3676D"/>
    <w:rsid w:val="00E45177"/>
    <w:rsid w:val="00E741FD"/>
    <w:rsid w:val="00EA5C54"/>
    <w:rsid w:val="00ED3D6E"/>
    <w:rsid w:val="00ED4AFB"/>
    <w:rsid w:val="00EF537B"/>
    <w:rsid w:val="00F05DBF"/>
    <w:rsid w:val="00F079A3"/>
    <w:rsid w:val="00F111AA"/>
    <w:rsid w:val="00F271C0"/>
    <w:rsid w:val="00F51737"/>
    <w:rsid w:val="00F5744C"/>
    <w:rsid w:val="00F70198"/>
    <w:rsid w:val="00F9092D"/>
    <w:rsid w:val="00F95703"/>
    <w:rsid w:val="00F95E4B"/>
    <w:rsid w:val="00FA25B9"/>
    <w:rsid w:val="00FE7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0B4"/>
    <w:rPr>
      <w:rFonts w:ascii="Times" w:eastAsia="Times" w:hAnsi="Times"/>
      <w:sz w:val="24"/>
      <w:lang w:eastAsia="fr-CA"/>
    </w:rPr>
  </w:style>
  <w:style w:type="paragraph" w:styleId="Heading1">
    <w:name w:val="heading 1"/>
    <w:basedOn w:val="Normal"/>
    <w:next w:val="Normal"/>
    <w:qFormat/>
    <w:rsid w:val="005040B4"/>
    <w:pPr>
      <w:keepNext/>
      <w:outlineLvl w:val="0"/>
    </w:pPr>
    <w:rPr>
      <w:rFonts w:ascii="Times New Roman" w:hAnsi="Times New Roman"/>
      <w:b/>
    </w:rPr>
  </w:style>
  <w:style w:type="paragraph" w:styleId="Heading4">
    <w:name w:val="heading 4"/>
    <w:basedOn w:val="Normal"/>
    <w:next w:val="Normal"/>
    <w:qFormat/>
    <w:rsid w:val="00B812A2"/>
    <w:pPr>
      <w:keepNext/>
      <w:outlineLvl w:val="3"/>
    </w:pPr>
    <w:rPr>
      <w:rFonts w:ascii="Times New Roman" w:eastAsia="Times New Roman" w:hAnsi="Times New Roman"/>
      <w:b/>
      <w:bCs/>
      <w:color w:val="FF000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40B4"/>
    <w:rPr>
      <w:color w:val="0000FF"/>
      <w:u w:val="single"/>
    </w:rPr>
  </w:style>
  <w:style w:type="paragraph" w:styleId="NormalWeb">
    <w:name w:val="Normal (Web)"/>
    <w:basedOn w:val="Normal"/>
    <w:rsid w:val="005F7886"/>
    <w:pPr>
      <w:spacing w:after="100" w:afterAutospacing="1"/>
    </w:pPr>
    <w:rPr>
      <w:rFonts w:ascii="Arial" w:eastAsia="Times New Roman" w:hAnsi="Arial" w:cs="Arial"/>
      <w:color w:val="000000"/>
      <w:szCs w:val="24"/>
      <w:lang w:eastAsia="en-US"/>
    </w:rPr>
  </w:style>
  <w:style w:type="character" w:styleId="Strong">
    <w:name w:val="Strong"/>
    <w:basedOn w:val="DefaultParagraphFont"/>
    <w:qFormat/>
    <w:rsid w:val="005F7886"/>
    <w:rPr>
      <w:b/>
      <w:bCs/>
    </w:rPr>
  </w:style>
  <w:style w:type="character" w:styleId="FollowedHyperlink">
    <w:name w:val="FollowedHyperlink"/>
    <w:basedOn w:val="DefaultParagraphFont"/>
    <w:rsid w:val="005F7886"/>
    <w:rPr>
      <w:color w:val="800080"/>
      <w:u w:val="single"/>
    </w:rPr>
  </w:style>
  <w:style w:type="paragraph" w:styleId="Footer">
    <w:name w:val="footer"/>
    <w:basedOn w:val="Normal"/>
    <w:rsid w:val="00B33B9A"/>
    <w:pPr>
      <w:tabs>
        <w:tab w:val="center" w:pos="4320"/>
        <w:tab w:val="right" w:pos="8640"/>
      </w:tabs>
    </w:pPr>
    <w:rPr>
      <w:rFonts w:ascii="Times New Roman" w:eastAsia="Times New Roman" w:hAnsi="Times New Roman"/>
      <w:sz w:val="20"/>
      <w:lang w:eastAsia="en-US"/>
    </w:rPr>
  </w:style>
  <w:style w:type="paragraph" w:styleId="BodyText">
    <w:name w:val="Body Text"/>
    <w:basedOn w:val="Normal"/>
    <w:rsid w:val="00B33B9A"/>
    <w:rPr>
      <w:rFonts w:ascii="Times New Roman" w:eastAsia="Times New Roman" w:hAnsi="Times New Roman"/>
      <w:b/>
      <w:bCs/>
      <w:sz w:val="20"/>
      <w:lang w:eastAsia="en-US"/>
    </w:rPr>
  </w:style>
  <w:style w:type="paragraph" w:styleId="BodyTextIndent2">
    <w:name w:val="Body Text Indent 2"/>
    <w:basedOn w:val="Normal"/>
    <w:link w:val="BodyTextIndent2Char"/>
    <w:rsid w:val="007D600B"/>
    <w:pPr>
      <w:spacing w:after="120" w:line="480" w:lineRule="auto"/>
      <w:ind w:left="360"/>
    </w:pPr>
  </w:style>
  <w:style w:type="character" w:customStyle="1" w:styleId="BodyTextIndent2Char">
    <w:name w:val="Body Text Indent 2 Char"/>
    <w:basedOn w:val="DefaultParagraphFont"/>
    <w:link w:val="BodyTextIndent2"/>
    <w:rsid w:val="007D600B"/>
    <w:rPr>
      <w:rFonts w:ascii="Times" w:eastAsia="Times" w:hAnsi="Times"/>
      <w:sz w:val="24"/>
      <w:lang w:eastAsia="fr-CA"/>
    </w:rPr>
  </w:style>
  <w:style w:type="paragraph" w:styleId="ListParagraph">
    <w:name w:val="List Paragraph"/>
    <w:basedOn w:val="Normal"/>
    <w:uiPriority w:val="34"/>
    <w:qFormat/>
    <w:rsid w:val="009350A8"/>
    <w:pPr>
      <w:ind w:left="720"/>
      <w:contextualSpacing/>
    </w:pPr>
  </w:style>
  <w:style w:type="paragraph" w:customStyle="1" w:styleId="para">
    <w:name w:val="para"/>
    <w:basedOn w:val="Normal"/>
    <w:rsid w:val="00232CA8"/>
    <w:pPr>
      <w:spacing w:before="100" w:beforeAutospacing="1" w:after="100" w:afterAutospacing="1"/>
    </w:pPr>
    <w:rPr>
      <w:rFonts w:ascii="Times New Roman" w:eastAsia="Times New Roman" w:hAnsi="Times New Roman"/>
      <w:szCs w:val="24"/>
      <w:lang w:eastAsia="en-US"/>
    </w:rPr>
  </w:style>
  <w:style w:type="paragraph" w:styleId="Header">
    <w:name w:val="header"/>
    <w:basedOn w:val="Normal"/>
    <w:link w:val="HeaderChar"/>
    <w:uiPriority w:val="99"/>
    <w:rsid w:val="00BB75A9"/>
    <w:pPr>
      <w:tabs>
        <w:tab w:val="center" w:pos="4680"/>
        <w:tab w:val="right" w:pos="9360"/>
      </w:tabs>
    </w:pPr>
  </w:style>
  <w:style w:type="character" w:customStyle="1" w:styleId="HeaderChar">
    <w:name w:val="Header Char"/>
    <w:basedOn w:val="DefaultParagraphFont"/>
    <w:link w:val="Header"/>
    <w:uiPriority w:val="99"/>
    <w:rsid w:val="00BB75A9"/>
    <w:rPr>
      <w:rFonts w:ascii="Times" w:eastAsia="Times" w:hAnsi="Times"/>
      <w:sz w:val="24"/>
      <w:lang w:eastAsia="fr-CA"/>
    </w:rPr>
  </w:style>
</w:styles>
</file>

<file path=word/webSettings.xml><?xml version="1.0" encoding="utf-8"?>
<w:webSettings xmlns:r="http://schemas.openxmlformats.org/officeDocument/2006/relationships" xmlns:w="http://schemas.openxmlformats.org/wordprocessingml/2006/main">
  <w:divs>
    <w:div w:id="2352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student_services/student_rights/code_conduc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orah.metzel@umb.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cademicsupport.umb.edu/contact/email.php?id=83" TargetMode="External"/><Relationship Id="rId4" Type="http://schemas.openxmlformats.org/officeDocument/2006/relationships/webSettings" Target="webSettings.xml"/><Relationship Id="rId9" Type="http://schemas.openxmlformats.org/officeDocument/2006/relationships/hyperlink" Target="http://www.nytimes.com/2010/08/02/education/02cheat.html?pagewanted=2&amp;_r=3&amp;hp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Population Biology</vt:lpstr>
    </vt:vector>
  </TitlesOfParts>
  <Company>UMass Boston</Company>
  <LinksUpToDate>false</LinksUpToDate>
  <CharactersWithSpaces>7139</CharactersWithSpaces>
  <SharedDoc>false</SharedDoc>
  <HLinks>
    <vt:vector size="12" baseType="variant">
      <vt:variant>
        <vt:i4>4980768</vt:i4>
      </vt:variant>
      <vt:variant>
        <vt:i4>3</vt:i4>
      </vt:variant>
      <vt:variant>
        <vt:i4>0</vt:i4>
      </vt:variant>
      <vt:variant>
        <vt:i4>5</vt:i4>
      </vt:variant>
      <vt:variant>
        <vt:lpwstr>http://www.umb.edu/student_services/student_rights/code_conduct.html</vt:lpwstr>
      </vt:variant>
      <vt:variant>
        <vt:lpwstr/>
      </vt:variant>
      <vt:variant>
        <vt:i4>8257548</vt:i4>
      </vt:variant>
      <vt:variant>
        <vt:i4>0</vt:i4>
      </vt:variant>
      <vt:variant>
        <vt:i4>0</vt:i4>
      </vt:variant>
      <vt:variant>
        <vt:i4>5</vt:i4>
      </vt:variant>
      <vt:variant>
        <vt:lpwstr>mailto:solange.brault@umb.edu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Biology</dc:title>
  <dc:subject/>
  <dc:creator>Solange Brault</dc:creator>
  <cp:keywords/>
  <dc:description/>
  <cp:lastModifiedBy>.</cp:lastModifiedBy>
  <cp:revision>25</cp:revision>
  <cp:lastPrinted>2009-11-13T13:10:00Z</cp:lastPrinted>
  <dcterms:created xsi:type="dcterms:W3CDTF">2011-01-20T18:15:00Z</dcterms:created>
  <dcterms:modified xsi:type="dcterms:W3CDTF">2011-01-20T19:22:00Z</dcterms:modified>
</cp:coreProperties>
</file>